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1F02" w14:textId="04B57219" w:rsidR="003529B8" w:rsidRPr="003529B8" w:rsidRDefault="008B6CD4" w:rsidP="003529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03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E6D657" wp14:editId="2D6B3BEA">
                <wp:simplePos x="0" y="0"/>
                <wp:positionH relativeFrom="column">
                  <wp:posOffset>4906370</wp:posOffset>
                </wp:positionH>
                <wp:positionV relativeFrom="paragraph">
                  <wp:posOffset>331</wp:posOffset>
                </wp:positionV>
                <wp:extent cx="681990" cy="1404620"/>
                <wp:effectExtent l="0" t="0" r="22860" b="24130"/>
                <wp:wrapTopAndBottom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C0B9" w14:textId="4F197828" w:rsidR="008B6CD4" w:rsidRPr="00F60037" w:rsidRDefault="008B6CD4" w:rsidP="008B6C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0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OBE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6D65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6.35pt;margin-top:.05pt;width:53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">
                <v:textbox style="mso-fit-shape-to-text:t">
                  <w:txbxContent>
                    <w:p w14:paraId="274BC0B9" w14:textId="4F197828" w:rsidR="008B6CD4" w:rsidRPr="00F60037" w:rsidRDefault="008B6CD4" w:rsidP="008B6C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600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OBE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529B8" w:rsidRPr="003529B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รายละเอียดของประสบการณ์ภาคสนาม</w:t>
      </w:r>
    </w:p>
    <w:p w14:paraId="67BF305A" w14:textId="77777777" w:rsidR="00DE744C" w:rsidRPr="003529B8" w:rsidRDefault="00DE744C" w:rsidP="003E2D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1FD814" w14:textId="77777777" w:rsidR="003529B8" w:rsidRPr="003529B8" w:rsidRDefault="003529B8" w:rsidP="003529B8">
      <w:pPr>
        <w:rPr>
          <w:rFonts w:ascii="TH SarabunPSK" w:hAnsi="TH SarabunPSK" w:cs="TH SarabunPSK"/>
          <w:b/>
          <w:bCs/>
          <w:sz w:val="36"/>
          <w:szCs w:val="36"/>
        </w:rPr>
      </w:pPr>
      <w:r w:rsidRPr="003529B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มหาวิทยาลัยราชภัฏยะลา</w:t>
      </w:r>
    </w:p>
    <w:p w14:paraId="1DB16E8E" w14:textId="77777777" w:rsidR="003529B8" w:rsidRPr="003529B8" w:rsidRDefault="003529B8" w:rsidP="003529B8">
      <w:pPr>
        <w:rPr>
          <w:rFonts w:ascii="TH SarabunPSK" w:hAnsi="TH SarabunPSK" w:cs="TH SarabunPSK"/>
          <w:sz w:val="36"/>
          <w:szCs w:val="36"/>
        </w:rPr>
      </w:pPr>
      <w:r w:rsidRPr="003529B8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3529B8">
        <w:rPr>
          <w:rFonts w:ascii="TH SarabunPSK" w:hAnsi="TH SarabunPSK" w:cs="TH SarabunPSK"/>
          <w:sz w:val="36"/>
          <w:szCs w:val="36"/>
          <w:rtl/>
          <w:cs/>
        </w:rPr>
        <w:t>..........</w:t>
      </w:r>
      <w:r w:rsidRPr="003529B8">
        <w:rPr>
          <w:rFonts w:ascii="TH SarabunPSK" w:hAnsi="TH SarabunPSK" w:cs="TH SarabunPSK"/>
          <w:sz w:val="36"/>
          <w:szCs w:val="36"/>
          <w:rtl/>
        </w:rPr>
        <w:t>..............................</w:t>
      </w:r>
      <w:r w:rsidRPr="003529B8">
        <w:rPr>
          <w:rFonts w:ascii="TH SarabunPSK" w:hAnsi="TH SarabunPSK" w:cs="TH SarabunPSK"/>
          <w:sz w:val="36"/>
          <w:szCs w:val="36"/>
          <w:rtl/>
          <w:cs/>
        </w:rPr>
        <w:t>...................</w:t>
      </w:r>
      <w:r w:rsidRPr="003529B8">
        <w:rPr>
          <w:rFonts w:ascii="TH SarabunPSK" w:hAnsi="TH SarabunPSK" w:cs="TH SarabunPSK"/>
          <w:sz w:val="36"/>
          <w:szCs w:val="36"/>
          <w:rtl/>
        </w:rPr>
        <w:t>......</w:t>
      </w:r>
      <w:r w:rsidRPr="003529B8">
        <w:rPr>
          <w:rFonts w:ascii="TH SarabunPSK" w:hAnsi="TH SarabunPSK" w:cs="TH SarabunPSK"/>
          <w:sz w:val="36"/>
          <w:szCs w:val="36"/>
          <w:rtl/>
          <w:cs/>
        </w:rPr>
        <w:t>......</w:t>
      </w:r>
      <w:r w:rsidRPr="003529B8">
        <w:rPr>
          <w:rFonts w:ascii="TH SarabunPSK" w:hAnsi="TH SarabunPSK" w:cs="TH SarabunPSK"/>
          <w:sz w:val="36"/>
          <w:szCs w:val="36"/>
        </w:rPr>
        <w:t xml:space="preserve">. </w:t>
      </w:r>
    </w:p>
    <w:p w14:paraId="23F2FD11" w14:textId="77777777" w:rsidR="003E2D83" w:rsidRPr="003529B8" w:rsidRDefault="003E2D83">
      <w:pPr>
        <w:rPr>
          <w:rFonts w:ascii="TH SarabunPSK" w:hAnsi="TH SarabunPSK" w:cs="TH SarabunPSK"/>
          <w:sz w:val="32"/>
          <w:szCs w:val="32"/>
        </w:rPr>
      </w:pPr>
    </w:p>
    <w:p w14:paraId="3BE334F1" w14:textId="32603F6F" w:rsidR="003526D8" w:rsidRPr="003529B8" w:rsidRDefault="003E2D83" w:rsidP="00526A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ข้อมูลทั่วไป</w:t>
      </w:r>
    </w:p>
    <w:p w14:paraId="316E60AA" w14:textId="77777777" w:rsidR="00250C90" w:rsidRPr="003529B8" w:rsidRDefault="00250C90" w:rsidP="00526A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72CB22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1.  รหัสและชื่อรายวิชา</w:t>
      </w:r>
    </w:p>
    <w:p w14:paraId="4CE79910" w14:textId="5BF8916D" w:rsidR="00526ACF" w:rsidRPr="003529B8" w:rsidRDefault="00526ACF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ab/>
      </w:r>
      <w:r w:rsidR="00C6552C" w:rsidRPr="003529B8">
        <w:rPr>
          <w:rFonts w:ascii="TH SarabunPSK" w:hAnsi="TH SarabunPSK" w:cs="TH SarabunPSK"/>
          <w:sz w:val="32"/>
          <w:szCs w:val="32"/>
          <w:cs/>
        </w:rPr>
        <w:t>........</w:t>
      </w:r>
      <w:r w:rsidR="003A6329" w:rsidRPr="003529B8">
        <w:rPr>
          <w:rFonts w:ascii="TH SarabunPSK" w:hAnsi="TH SarabunPSK" w:cs="TH SarabunPSK"/>
          <w:sz w:val="32"/>
          <w:szCs w:val="32"/>
        </w:rPr>
        <w:t xml:space="preserve"> </w:t>
      </w:r>
      <w:r w:rsidR="003A6329" w:rsidRPr="003529B8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3A6329" w:rsidRPr="003529B8">
        <w:rPr>
          <w:rFonts w:ascii="TH SarabunPSK" w:hAnsi="TH SarabunPSK" w:cs="TH SarabunPSK"/>
          <w:color w:val="FF0000"/>
          <w:sz w:val="32"/>
          <w:szCs w:val="32"/>
          <w:cs/>
        </w:rPr>
        <w:t xml:space="preserve">   ชื่อรายวิชาภาษาไทย (ชื่อรายวิชาภาษาอังกฤษ) </w:t>
      </w:r>
      <w:r w:rsidR="00C6552C" w:rsidRPr="003529B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6BE7E01D" w14:textId="77777777" w:rsidR="00526ACF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จำนวนหน่วยกิต    </w:t>
      </w:r>
    </w:p>
    <w:p w14:paraId="398DA88E" w14:textId="705715A1" w:rsidR="00526ACF" w:rsidRPr="003529B8" w:rsidRDefault="00C6552C" w:rsidP="00C6552C">
      <w:pPr>
        <w:ind w:firstLine="720"/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>........</w:t>
      </w:r>
      <w:r w:rsidR="00531DA8" w:rsidRPr="003529B8">
        <w:rPr>
          <w:rFonts w:ascii="TH SarabunPSK" w:hAnsi="TH SarabunPSK" w:cs="TH SarabunPSK"/>
          <w:color w:val="FF0000"/>
          <w:sz w:val="32"/>
          <w:szCs w:val="32"/>
        </w:rPr>
        <w:t>x</w:t>
      </w:r>
      <w:r w:rsidR="003A6329" w:rsidRPr="003529B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A6329" w:rsidRPr="003529B8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หน่วยกิต </w:t>
      </w:r>
      <w:r w:rsidR="00531DA8" w:rsidRPr="003529B8">
        <w:rPr>
          <w:rFonts w:ascii="TH SarabunPSK" w:hAnsi="TH SarabunPSK" w:cs="TH SarabunPSK"/>
          <w:color w:val="FF0000"/>
          <w:sz w:val="32"/>
          <w:szCs w:val="32"/>
        </w:rPr>
        <w:t>(x-x-</w:t>
      </w:r>
      <w:proofErr w:type="gramStart"/>
      <w:r w:rsidR="00531DA8" w:rsidRPr="003529B8">
        <w:rPr>
          <w:rFonts w:ascii="TH SarabunPSK" w:hAnsi="TH SarabunPSK" w:cs="TH SarabunPSK"/>
          <w:color w:val="FF0000"/>
          <w:sz w:val="32"/>
          <w:szCs w:val="32"/>
        </w:rPr>
        <w:t>x)</w:t>
      </w:r>
      <w:r w:rsidRPr="003529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proofErr w:type="gramEnd"/>
    </w:p>
    <w:p w14:paraId="0A881858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3.  หลักสูตรและประเภทของรายวิชา</w:t>
      </w:r>
      <w:r w:rsidR="00526ACF" w:rsidRPr="003529B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21AA9C2" w14:textId="77777777" w:rsidR="00526ACF" w:rsidRPr="003529B8" w:rsidRDefault="00526ACF" w:rsidP="00526ACF">
      <w:pPr>
        <w:jc w:val="both"/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ab/>
      </w:r>
      <w:r w:rsidR="00287CBA" w:rsidRPr="003529B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3529B8">
        <w:rPr>
          <w:rFonts w:ascii="TH SarabunPSK" w:hAnsi="TH SarabunPSK" w:cs="TH SarabunPSK"/>
          <w:sz w:val="32"/>
          <w:szCs w:val="32"/>
        </w:rPr>
        <w:t>…………</w:t>
      </w:r>
      <w:r w:rsidR="00C6552C" w:rsidRPr="003529B8">
        <w:rPr>
          <w:rFonts w:ascii="TH SarabunPSK" w:hAnsi="TH SarabunPSK" w:cs="TH SarabunPSK"/>
          <w:sz w:val="32"/>
          <w:szCs w:val="32"/>
        </w:rPr>
        <w:t>…………………</w:t>
      </w:r>
      <w:r w:rsidRPr="003529B8">
        <w:rPr>
          <w:rFonts w:ascii="TH SarabunPSK" w:hAnsi="TH SarabunPSK" w:cs="TH SarabunPSK"/>
          <w:sz w:val="32"/>
          <w:szCs w:val="32"/>
        </w:rPr>
        <w:t>…………</w:t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บัณฑิต   </w:t>
      </w:r>
      <w:r w:rsidR="00287CBA" w:rsidRPr="003529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9B8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</w:t>
      </w:r>
    </w:p>
    <w:p w14:paraId="3C12C480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4.  อาจารย์ผู้รับผิดชอบรายวิชาและอาจารย์ผู้สอน</w:t>
      </w:r>
    </w:p>
    <w:p w14:paraId="704059E2" w14:textId="0AA7E2C1" w:rsidR="00DE764A" w:rsidRPr="003529B8" w:rsidRDefault="00DE764A" w:rsidP="00DE764A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อาจารย์ผู้รับผิดชอบรายวิชา </w:t>
      </w:r>
      <w:r w:rsidRPr="003529B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6FC52C09" w14:textId="77777777" w:rsidR="00DE764A" w:rsidRPr="003529B8" w:rsidRDefault="00DE764A" w:rsidP="00DE764A">
      <w:pPr>
        <w:ind w:right="-514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7A3735B3" w14:textId="77777777" w:rsidR="00DE764A" w:rsidRPr="003529B8" w:rsidRDefault="00DE764A" w:rsidP="00DE764A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75D8C43E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ภาคการศึกษา/ชั้นปีที่เรียน</w:t>
      </w:r>
    </w:p>
    <w:p w14:paraId="17ED80AD" w14:textId="77777777" w:rsidR="00526ACF" w:rsidRPr="003529B8" w:rsidRDefault="00526ACF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 ภาคการศึกษา...................  ของชั้นปีที่ .....</w:t>
      </w:r>
    </w:p>
    <w:p w14:paraId="0D6E33F5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6.  รายวิชา</w:t>
      </w:r>
      <w:r w:rsidR="00CD5C02" w:rsidRPr="003529B8">
        <w:rPr>
          <w:rFonts w:ascii="TH SarabunPSK" w:hAnsi="TH SarabunPSK" w:cs="TH SarabunPSK"/>
          <w:b/>
          <w:bCs/>
          <w:sz w:val="32"/>
          <w:szCs w:val="32"/>
          <w:cs/>
        </w:rPr>
        <w:t>บังคับก่อน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(Pre-requisite)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57CBFFF1" w14:textId="77777777" w:rsidR="00526ACF" w:rsidRPr="003529B8" w:rsidRDefault="00526ACF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ab/>
      </w:r>
      <w:r w:rsidRPr="003529B8">
        <w:rPr>
          <w:rFonts w:ascii="TH SarabunPSK" w:hAnsi="TH SarabunPSK" w:cs="TH SarabunPSK"/>
          <w:sz w:val="32"/>
          <w:szCs w:val="32"/>
        </w:rPr>
        <w:t>………………………</w:t>
      </w:r>
      <w:r w:rsidR="00C6552C" w:rsidRPr="003529B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3529B8">
        <w:rPr>
          <w:rFonts w:ascii="TH SarabunPSK" w:hAnsi="TH SarabunPSK" w:cs="TH SarabunPSK"/>
          <w:sz w:val="32"/>
          <w:szCs w:val="32"/>
        </w:rPr>
        <w:t>………………</w:t>
      </w:r>
    </w:p>
    <w:p w14:paraId="48269465" w14:textId="77777777" w:rsidR="003E2D83" w:rsidRPr="003529B8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7.  รายวิชาที่ต้องเรียนพร้อมกัน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(Co-requisites)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0B17CA59" w14:textId="77777777" w:rsidR="00526ACF" w:rsidRPr="003529B8" w:rsidRDefault="00526ACF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ab/>
        <w:t>…………………………………………</w:t>
      </w:r>
      <w:r w:rsidR="00C6552C" w:rsidRPr="003529B8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14DC5555" w14:textId="77777777" w:rsidR="00C40D33" w:rsidRPr="003529B8" w:rsidRDefault="003E2D83" w:rsidP="00C40D3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8.  </w:t>
      </w:r>
      <w:r w:rsidR="00C40D33" w:rsidRPr="003529B8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ข้อมูลประกอบการประกันคุณภาพการศึกษา</w:t>
      </w:r>
    </w:p>
    <w:p w14:paraId="63C25F5D" w14:textId="77777777" w:rsidR="00C40D33" w:rsidRPr="003529B8" w:rsidRDefault="00C40D33" w:rsidP="00C40D33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 การเรียนการสอนในรายวิชานี้มีส่วนที่ได้รับการพัฒนาขึ้นใหม่หรือปรับปรุงจากที่สอนเมื่อครั้งก่อน เช่น ได้มีการปรับปรุงวิธีการสอน หรือการปรับปรุงเนื้อหา การจัดแบ่งเนื้อหา หรือวิธีการประเมินผลการเรียนรู้</w:t>
      </w:r>
    </w:p>
    <w:p w14:paraId="32D1698C" w14:textId="77777777" w:rsidR="00C40D33" w:rsidRPr="003529B8" w:rsidRDefault="00C40D33" w:rsidP="00C40D33">
      <w:pPr>
        <w:ind w:firstLine="720"/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</w:t>
      </w:r>
      <w:r w:rsidRPr="003529B8">
        <w:rPr>
          <w:rFonts w:ascii="TH SarabunPSK" w:hAnsi="TH SarabunPSK" w:cs="TH SarabunPSK"/>
          <w:sz w:val="32"/>
          <w:szCs w:val="32"/>
        </w:rPr>
        <w:t xml:space="preserve"> </w:t>
      </w:r>
    </w:p>
    <w:p w14:paraId="26CAF5E1" w14:textId="77777777" w:rsidR="00C40D33" w:rsidRPr="003529B8" w:rsidRDefault="00C40D33" w:rsidP="00C40D33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รายวิชานี้มีการบูรณาการกระบวนการวิจัยหรืองานสร้างสรรค์กับการจัดการเรียนการสอน หรือมีการจัดการเรียนรู้ที่พัฒนาจากการวิจัย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</w:r>
    </w:p>
    <w:p w14:paraId="5347804B" w14:textId="77777777" w:rsidR="00C40D33" w:rsidRPr="003529B8" w:rsidRDefault="00C40D33" w:rsidP="00C40D33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3529B8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รายวิชานี้มีการบูรณาการงานบริการทางวิชาการแก่สังคมกับการเรียนการสอน</w:t>
      </w:r>
    </w:p>
    <w:p w14:paraId="7911A8FD" w14:textId="77777777" w:rsidR="00C40D33" w:rsidRPr="003529B8" w:rsidRDefault="00C40D33" w:rsidP="00C40D33">
      <w:pPr>
        <w:rPr>
          <w:rFonts w:ascii="TH SarabunPSK" w:hAnsi="TH SarabunPSK" w:cs="TH SarabunPSK"/>
          <w:sz w:val="32"/>
          <w:szCs w:val="32"/>
          <w:cs/>
        </w:rPr>
      </w:pPr>
      <w:r w:rsidRPr="003529B8">
        <w:rPr>
          <w:rFonts w:ascii="TH SarabunPSK" w:hAnsi="TH SarabunPSK" w:cs="TH SarabunPSK"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3529B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3529B8">
        <w:rPr>
          <w:rFonts w:ascii="TH SarabunPSK" w:hAnsi="TH SarabunPSK" w:cs="TH SarabunPSK"/>
          <w:sz w:val="32"/>
          <w:szCs w:val="32"/>
          <w:cs/>
        </w:rPr>
        <w:t>รายวิชานี้มีการบูรณาการงานด้านทำนุบำรุงศิลปะและวัฒนธรรมกับการจัดการเรียนการสอนและกิจกรรมนักศึกษา</w:t>
      </w:r>
    </w:p>
    <w:p w14:paraId="04814FA9" w14:textId="3F51C337" w:rsidR="003E2D83" w:rsidRPr="003529B8" w:rsidRDefault="00C40D33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3E2D83" w:rsidRPr="003529B8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6FD9A9C2" w14:textId="77777777" w:rsidR="00526ACF" w:rsidRPr="003529B8" w:rsidRDefault="00526ACF">
      <w:pPr>
        <w:rPr>
          <w:rFonts w:ascii="TH SarabunPSK" w:hAnsi="TH SarabunPSK" w:cs="TH SarabunPSK"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ab/>
      </w:r>
      <w:r w:rsidRPr="003529B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3C8136F4" w14:textId="77777777" w:rsidR="002047EE" w:rsidRPr="003529B8" w:rsidRDefault="002047EE" w:rsidP="00833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1FF648" w14:textId="77777777" w:rsidR="00FA6C36" w:rsidRPr="00FA6C36" w:rsidRDefault="00FA6C36" w:rsidP="00FA6C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6C3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FA6C3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A6C36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FA6C3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Pr="00FA6C36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14:paraId="6D37EFEF" w14:textId="77777777" w:rsidR="00FA6C36" w:rsidRPr="00FA6C36" w:rsidRDefault="00FA6C36" w:rsidP="00FA6C36">
      <w:pPr>
        <w:rPr>
          <w:rFonts w:ascii="TH SarabunPSK" w:hAnsi="TH SarabunPSK" w:cs="TH SarabunPSK"/>
          <w:sz w:val="32"/>
          <w:szCs w:val="32"/>
        </w:rPr>
      </w:pPr>
    </w:p>
    <w:p w14:paraId="15FCA47B" w14:textId="77777777" w:rsidR="00FA6C36" w:rsidRPr="00DA2542" w:rsidRDefault="00FA6C36" w:rsidP="00FA6C3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(ครอบคลุมมาตรฐานผลการเรียนรู้ของรายวิชา)</w:t>
      </w:r>
    </w:p>
    <w:p w14:paraId="183EB184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260C79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671E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382CDC96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2C1732D8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110665D5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3D7D5C4B" w14:textId="77777777" w:rsidR="00FA6C36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0D4A80C4" w14:textId="77777777" w:rsidR="00FA6C36" w:rsidRPr="00144F35" w:rsidRDefault="00FA6C36" w:rsidP="00FA6C36">
      <w:pPr>
        <w:rPr>
          <w:rFonts w:ascii="TH SarabunPSK" w:hAnsi="TH SarabunPSK" w:cs="TH SarabunPSK"/>
          <w:sz w:val="20"/>
          <w:szCs w:val="20"/>
        </w:rPr>
      </w:pPr>
    </w:p>
    <w:p w14:paraId="7E3A98AB" w14:textId="4A75649D" w:rsidR="00FA6C36" w:rsidRPr="00024941" w:rsidRDefault="00FA6C36" w:rsidP="00FA6C36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249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24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02494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024941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024941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ปรับปรุงรายวิชา</w:t>
      </w:r>
      <w:r w:rsidRPr="000249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(กรณีเปิดสอนเป็นครั้งที่ 2 เป็นต้นไป</w:t>
      </w:r>
      <w:r w:rsidRPr="00232A07">
        <w:rPr>
          <w:rFonts w:ascii="TH SarabunPSK" w:hAnsi="TH SarabunPSK" w:cs="TH SarabunPSK" w:hint="cs"/>
          <w:color w:val="FF0000"/>
          <w:sz w:val="32"/>
          <w:szCs w:val="32"/>
          <w:cs/>
        </w:rPr>
        <w:t>ควร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นำข้อมูลจา</w:t>
      </w:r>
      <w:r w:rsidRPr="00232A07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รายงานผลการดำเนินการของ</w:t>
      </w:r>
      <w:r w:rsidR="00761D46">
        <w:rPr>
          <w:rFonts w:ascii="TH SarabunPSK" w:hAnsi="TH SarabunPSK" w:cs="TH SarabunPSK" w:hint="cs"/>
          <w:color w:val="FF0000"/>
          <w:sz w:val="32"/>
          <w:szCs w:val="32"/>
          <w:cs/>
        </w:rPr>
        <w:t>ประสบการณ์ภาคสนาม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หมวดที่ 6 แผนการปรับปรุง มาระบุไว้ในข้อนี้)</w:t>
      </w:r>
    </w:p>
    <w:p w14:paraId="28FFE48A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7BEF44E4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2532D8F7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2ABA3234" w14:textId="77777777" w:rsidR="00FA6C36" w:rsidRPr="008671EA" w:rsidRDefault="00FA6C36" w:rsidP="00FA6C36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038889ED" w14:textId="4424D0C1" w:rsidR="00FA6C36" w:rsidRDefault="00FA6C36" w:rsidP="00FA6C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36B7C793" w14:textId="77777777" w:rsidR="00FA6C36" w:rsidRDefault="00FA6C36" w:rsidP="00833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3CECA1" w14:textId="0677A313" w:rsidR="0076202C" w:rsidRPr="003529B8" w:rsidRDefault="0076202C" w:rsidP="00833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FA6C3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7914E9F4" w14:textId="77777777" w:rsidR="00250C90" w:rsidRPr="003529B8" w:rsidRDefault="00250C90" w:rsidP="00833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4ECBFB" w14:textId="77777777" w:rsidR="0076202C" w:rsidRPr="003529B8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1.  คำอธิบายรายวิชา</w:t>
      </w:r>
    </w:p>
    <w:p w14:paraId="6EF440CF" w14:textId="43702AAB" w:rsidR="001A197E" w:rsidRPr="003529B8" w:rsidRDefault="001A197E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64A" w:rsidRPr="003529B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8C2C5D" w:rsidRPr="003529B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</w:p>
    <w:p w14:paraId="2B67433B" w14:textId="77777777" w:rsidR="0076202C" w:rsidRPr="003529B8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จำนวนชั่วโมงที่ใช้ต่อ</w:t>
      </w:r>
      <w:r w:rsidR="004E4D97" w:rsidRPr="003529B8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185954" w:rsidRPr="003529B8" w14:paraId="01B5AA6B" w14:textId="77777777" w:rsidTr="00C16ECA">
        <w:tc>
          <w:tcPr>
            <w:tcW w:w="2925" w:type="dxa"/>
            <w:shd w:val="clear" w:color="auto" w:fill="D9D9D9" w:themeFill="background1" w:themeFillShade="D9"/>
          </w:tcPr>
          <w:p w14:paraId="655218EA" w14:textId="1992A2C6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ทฤษฎี</w:t>
            </w:r>
          </w:p>
          <w:p w14:paraId="5929ACA4" w14:textId="3C72D7AB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53062710" w14:textId="77777777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ฝึกปฏิบัติ</w:t>
            </w:r>
          </w:p>
          <w:p w14:paraId="2ED0FFAC" w14:textId="49EF51B8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43059A4A" w14:textId="25C6E515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22ED3923" w14:textId="5A4F265A" w:rsidR="00185954" w:rsidRPr="003529B8" w:rsidRDefault="0018595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</w:tr>
      <w:tr w:rsidR="00185954" w:rsidRPr="003529B8" w14:paraId="52FD29DE" w14:textId="77777777" w:rsidTr="005864CC">
        <w:tc>
          <w:tcPr>
            <w:tcW w:w="2925" w:type="dxa"/>
          </w:tcPr>
          <w:p w14:paraId="4D7DE2BF" w14:textId="77777777" w:rsidR="00185954" w:rsidRPr="003529B8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45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31576EEA" w14:textId="10A3BE54" w:rsidR="00185954" w:rsidRPr="003529B8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(3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สัปดาห์)</w:t>
            </w:r>
          </w:p>
        </w:tc>
        <w:tc>
          <w:tcPr>
            <w:tcW w:w="2926" w:type="dxa"/>
          </w:tcPr>
          <w:p w14:paraId="4BECCD59" w14:textId="167B063F" w:rsidR="009E5B17" w:rsidRPr="003529B8" w:rsidRDefault="009E5B17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0246C8A7" w14:textId="77777777" w:rsidR="00185954" w:rsidRPr="003529B8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926" w:type="dxa"/>
          </w:tcPr>
          <w:p w14:paraId="097E6865" w14:textId="77777777" w:rsidR="00185954" w:rsidRPr="003529B8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45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708C5747" w14:textId="51779A6C" w:rsidR="00185954" w:rsidRPr="003529B8" w:rsidRDefault="0018595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(3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สัปดาห์)</w:t>
            </w:r>
          </w:p>
        </w:tc>
      </w:tr>
    </w:tbl>
    <w:p w14:paraId="547D6262" w14:textId="77777777" w:rsidR="00756F18" w:rsidRPr="003529B8" w:rsidRDefault="00756F18" w:rsidP="005B74B4">
      <w:pPr>
        <w:tabs>
          <w:tab w:val="left" w:pos="2790"/>
          <w:tab w:val="left" w:pos="4140"/>
          <w:tab w:val="left" w:pos="5760"/>
          <w:tab w:val="left" w:pos="7290"/>
        </w:tabs>
        <w:ind w:right="29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07FAAD7" w14:textId="5BCD62D5" w:rsidR="005B74B4" w:rsidRPr="003529B8" w:rsidRDefault="005B74B4" w:rsidP="005B74B4">
      <w:pPr>
        <w:tabs>
          <w:tab w:val="left" w:pos="2790"/>
          <w:tab w:val="left" w:pos="4140"/>
          <w:tab w:val="left" w:pos="5760"/>
          <w:tab w:val="left" w:pos="7290"/>
        </w:tabs>
        <w:ind w:right="29"/>
        <w:rPr>
          <w:rFonts w:ascii="TH SarabunPSK" w:eastAsia="Angsana New" w:hAnsi="TH SarabunPSK" w:cs="TH SarabunPSK"/>
          <w:b/>
          <w:bCs/>
          <w:sz w:val="32"/>
          <w:szCs w:val="32"/>
          <w:lang w:bidi="ar-SA"/>
        </w:rPr>
      </w:pP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ลักษณะรายวิชา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="00C40D33"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ฝึกปฏิบัติ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="00C40D33" w:rsidRPr="003529B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สหกิจศึกษา</w:t>
      </w:r>
    </w:p>
    <w:p w14:paraId="0CC9B108" w14:textId="682506A6" w:rsidR="005B74B4" w:rsidRPr="003529B8" w:rsidRDefault="005B74B4" w:rsidP="005B74B4">
      <w:pPr>
        <w:tabs>
          <w:tab w:val="left" w:pos="2790"/>
          <w:tab w:val="left" w:pos="4140"/>
          <w:tab w:val="left" w:pos="5760"/>
        </w:tabs>
        <w:ind w:right="29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="00C40D33" w:rsidRPr="003529B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</w:rPr>
        <w:t>A</w:t>
      </w:r>
      <w:r w:rsidRPr="003529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="00FA6C3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D </w:t>
      </w:r>
      <w:r w:rsidR="00FA6C3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3529B8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="00E75DC4" w:rsidRPr="003529B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40D33" w:rsidRPr="003529B8">
        <w:rPr>
          <w:rFonts w:ascii="TH SarabunPSK" w:eastAsia="Angsana New" w:hAnsi="TH SarabunPSK" w:cs="TH SarabunPSK"/>
          <w:b/>
          <w:bCs/>
          <w:sz w:val="32"/>
          <w:szCs w:val="32"/>
        </w:rPr>
        <w:t>P</w:t>
      </w:r>
    </w:p>
    <w:p w14:paraId="118828FC" w14:textId="77777777" w:rsidR="00756F18" w:rsidRPr="003529B8" w:rsidRDefault="00756F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9FD3AF" w14:textId="69342BFB" w:rsidR="0076202C" w:rsidRPr="003529B8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3.  จำนวนชั่วโมงต่อสัปดาห์ที่จะให้คำปรึกษาและแนะนำทางวิชาการแก่นักศึกษา</w:t>
      </w:r>
    </w:p>
    <w:p w14:paraId="7302E198" w14:textId="27F69D4C" w:rsidR="008331EC" w:rsidRPr="003529B8" w:rsidRDefault="00D22F70" w:rsidP="00D22F70">
      <w:pPr>
        <w:pStyle w:val="aa"/>
        <w:numPr>
          <w:ilvl w:val="0"/>
          <w:numId w:val="7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ให้คำปรึกษาและแนะนำทางวิชาการแก่นักศึกษาอย่างน้อย </w:t>
      </w:r>
      <w:r w:rsidRPr="003529B8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3529B8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ชั่วโมง/สัปดาห์</w:t>
      </w:r>
    </w:p>
    <w:p w14:paraId="3AFD3A03" w14:textId="52CAB6BA" w:rsidR="00D22F70" w:rsidRPr="003529B8" w:rsidRDefault="00D22F70" w:rsidP="00D22F70">
      <w:pPr>
        <w:pStyle w:val="aa"/>
        <w:numPr>
          <w:ilvl w:val="0"/>
          <w:numId w:val="7"/>
        </w:num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cs/>
        </w:rPr>
        <w:t>ให้คำปรึกษาแนะนำผ่านเทคโนโลยีสารสนเทศ</w:t>
      </w:r>
    </w:p>
    <w:p w14:paraId="6CF6DD12" w14:textId="0DFB812C" w:rsidR="001F160E" w:rsidRPr="003529B8" w:rsidRDefault="001F160E" w:rsidP="001F160E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ผลลัพธ์การเรียนรู้ของ</w:t>
      </w:r>
      <w:r w:rsidR="00660640" w:rsidRPr="003529B8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>(Course Learning Outcomes: CLO</w:t>
      </w:r>
      <w:r w:rsidR="00E75DC4" w:rsidRPr="003529B8">
        <w:rPr>
          <w:rFonts w:ascii="TH SarabunPSK" w:hAnsi="TH SarabunPSK" w:cs="TH SarabunPSK"/>
          <w:b/>
          <w:bCs/>
          <w:sz w:val="32"/>
          <w:szCs w:val="32"/>
        </w:rPr>
        <w:t>s</w:t>
      </w:r>
      <w:proofErr w:type="gramStart"/>
      <w:r w:rsidRPr="003529B8">
        <w:rPr>
          <w:rFonts w:ascii="TH SarabunPSK" w:hAnsi="TH SarabunPSK" w:cs="TH SarabunPSK"/>
          <w:b/>
          <w:bCs/>
          <w:sz w:val="32"/>
          <w:szCs w:val="32"/>
        </w:rPr>
        <w:t>) :</w:t>
      </w:r>
      <w:proofErr w:type="gramEnd"/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นักศึกษาสามารถ</w:t>
      </w:r>
    </w:p>
    <w:p w14:paraId="4E97578F" w14:textId="67DE8CE4" w:rsidR="00FA6C36" w:rsidRPr="00FA6C36" w:rsidRDefault="00FA6C36" w:rsidP="00FA6C36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bookmarkStart w:id="0" w:name="_Hlk148797492"/>
      <w:r w:rsidRPr="00FA6C36">
        <w:rPr>
          <w:rFonts w:ascii="TH SarabunPSK" w:hAnsi="TH SarabunPSK" w:cs="TH SarabunPSK"/>
          <w:color w:val="FF0000"/>
          <w:sz w:val="32"/>
          <w:szCs w:val="32"/>
        </w:rPr>
        <w:t xml:space="preserve">CLO 1. </w:t>
      </w:r>
      <w:r w:rsidR="00CB1780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FA6C36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</w:p>
    <w:p w14:paraId="1F06F97E" w14:textId="77777777" w:rsidR="00FA6C36" w:rsidRPr="00FA6C36" w:rsidRDefault="00FA6C36" w:rsidP="00FA6C36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ab/>
        <w:t xml:space="preserve">1.1 </w:t>
      </w:r>
      <w:r w:rsidRPr="00FA6C3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699E29DE" w14:textId="5FD00588" w:rsidR="00FA6C36" w:rsidRPr="00FA6C36" w:rsidRDefault="00FA6C36" w:rsidP="00FA6C36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 xml:space="preserve">CLO 2. </w:t>
      </w: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</w:p>
    <w:p w14:paraId="73B91458" w14:textId="77777777" w:rsidR="00FA6C36" w:rsidRPr="00FA6C36" w:rsidRDefault="00FA6C36" w:rsidP="00FA6C36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ab/>
        <w:t xml:space="preserve">2.1 </w:t>
      </w:r>
      <w:r w:rsidRPr="00FA6C3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1E4E66FC" w14:textId="4A71122A" w:rsidR="00FA6C36" w:rsidRPr="00FA6C36" w:rsidRDefault="00FA6C36" w:rsidP="00FA6C36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 xml:space="preserve">CLO 3. </w:t>
      </w: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FA6C36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</w:p>
    <w:p w14:paraId="40D1A47E" w14:textId="77777777" w:rsidR="00FA6C36" w:rsidRPr="00FA6C36" w:rsidRDefault="00FA6C36" w:rsidP="00FA6C36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ab/>
        <w:t xml:space="preserve">3.1 </w:t>
      </w:r>
      <w:r w:rsidRPr="00FA6C3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45A05289" w14:textId="245D5AB4" w:rsidR="00FA6C36" w:rsidRPr="00FA6C36" w:rsidRDefault="00FA6C36" w:rsidP="00FA6C36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 xml:space="preserve">CLO 4. </w:t>
      </w: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>…………</w:t>
      </w:r>
      <w:r w:rsidRPr="00FA6C36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  <w:r w:rsidRPr="00FA6C36">
        <w:rPr>
          <w:rFonts w:ascii="TH SarabunPSK" w:hAnsi="TH SarabunPSK" w:cs="TH SarabunPSK"/>
          <w:color w:val="FF0000"/>
          <w:sz w:val="32"/>
          <w:szCs w:val="32"/>
          <w:lang w:bidi="ar-SA"/>
        </w:rPr>
        <w:t xml:space="preserve"> </w:t>
      </w:r>
    </w:p>
    <w:p w14:paraId="328B26AA" w14:textId="77777777" w:rsidR="00FA6C36" w:rsidRPr="00FA6C36" w:rsidRDefault="00FA6C36" w:rsidP="00FA6C36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ab/>
        <w:t xml:space="preserve">4.1 </w:t>
      </w:r>
      <w:r w:rsidRPr="00FA6C3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1F5719E2" w14:textId="2C6D70DA" w:rsidR="00FA6C36" w:rsidRPr="00FA6C36" w:rsidRDefault="00FA6C36" w:rsidP="00FA6C36">
      <w:pPr>
        <w:ind w:left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 xml:space="preserve">CLO 5. </w:t>
      </w:r>
      <w:r w:rsidRPr="00FA6C36">
        <w:rPr>
          <w:rFonts w:ascii="TH SarabunPSK" w:hAnsi="TH SarabunPSK" w:cs="TH SarabunPSK"/>
          <w:color w:val="FF0000"/>
          <w:sz w:val="32"/>
          <w:szCs w:val="32"/>
          <w:rtl/>
          <w:cs/>
        </w:rPr>
        <w:t>…………………</w:t>
      </w: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6B88A992" w14:textId="77777777" w:rsidR="00FA6C36" w:rsidRPr="00FA6C36" w:rsidRDefault="00FA6C36" w:rsidP="00FA6C36">
      <w:pPr>
        <w:tabs>
          <w:tab w:val="left" w:pos="993"/>
        </w:tabs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</w:rPr>
        <w:tab/>
        <w:t xml:space="preserve">5.1 </w:t>
      </w:r>
      <w:r w:rsidRPr="00FA6C3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74DE4843" w14:textId="77777777" w:rsidR="00FA6C36" w:rsidRPr="00FA6C36" w:rsidRDefault="00FA6C36" w:rsidP="00FA6C36">
      <w:pPr>
        <w:ind w:left="360"/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  <w:r w:rsidRPr="00FA6C36">
        <w:rPr>
          <w:rFonts w:ascii="TH SarabunPSK" w:hAnsi="TH SarabunPSK" w:cs="TH SarabunPSK"/>
          <w:color w:val="FF0000"/>
          <w:sz w:val="32"/>
          <w:szCs w:val="32"/>
          <w:cs/>
        </w:rPr>
        <w:t xml:space="preserve"> (สามารถเพิ่มหรือลดหัวข้อได้ตามความเหมาะสม</w:t>
      </w:r>
      <w:r w:rsidRPr="00FA6C36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>)</w:t>
      </w:r>
      <w:r w:rsidRPr="00FA6C36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 xml:space="preserve"> </w:t>
      </w:r>
    </w:p>
    <w:bookmarkEnd w:id="0"/>
    <w:p w14:paraId="42728943" w14:textId="77777777" w:rsidR="00000904" w:rsidRPr="00D005EF" w:rsidRDefault="00000904" w:rsidP="00000904">
      <w:pPr>
        <w:pStyle w:val="aa"/>
        <w:numPr>
          <w:ilvl w:val="0"/>
          <w:numId w:val="13"/>
        </w:numPr>
        <w:tabs>
          <w:tab w:val="center" w:pos="7110"/>
        </w:tabs>
        <w:spacing w:line="300" w:lineRule="exact"/>
        <w:ind w:left="284" w:right="-256" w:hanging="284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ความสอดคล้องของ</w:t>
      </w:r>
      <w:r w:rsidRPr="00EA1FF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ผลลัพธ์การเรียนรู้ที่คาดหวังของหลักสูตร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Program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A1FF4">
        <w:rPr>
          <w:rFonts w:ascii="TH SarabunPSK" w:hAnsi="TH SarabunPSK" w:cs="TH SarabunPSK"/>
          <w:b/>
          <w:bCs/>
          <w:sz w:val="32"/>
          <w:szCs w:val="32"/>
        </w:rPr>
        <w:t xml:space="preserve">Learning Outcomes: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P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LOs)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และผลลัพธ์การเรียนรู้ของ</w:t>
      </w:r>
      <w:r w:rsidRPr="00EA1FF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ราย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วิชา </w:t>
      </w:r>
      <w:r w:rsidRPr="00EA1FF4">
        <w:rPr>
          <w:rFonts w:ascii="TH SarabunPSK" w:hAnsi="TH SarabunPSK" w:cs="TH SarabunPSK"/>
          <w:b/>
          <w:bCs/>
          <w:sz w:val="32"/>
          <w:szCs w:val="32"/>
        </w:rPr>
        <w:t xml:space="preserve">(Course Learning Outcomes: CLOs)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382"/>
        <w:gridCol w:w="1382"/>
        <w:gridCol w:w="1382"/>
        <w:gridCol w:w="1382"/>
      </w:tblGrid>
      <w:tr w:rsidR="00000904" w:rsidRPr="00F9188C" w14:paraId="1053D0FC" w14:textId="77777777" w:rsidTr="00BC0BA0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3F08A4C2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9A58303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D9FF070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BD7FD89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8264C8F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CLO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000904" w:rsidRPr="00F9188C" w14:paraId="164AA09D" w14:textId="77777777" w:rsidTr="00BC0BA0">
        <w:tc>
          <w:tcPr>
            <w:tcW w:w="3681" w:type="dxa"/>
            <w:shd w:val="clear" w:color="auto" w:fill="auto"/>
          </w:tcPr>
          <w:p w14:paraId="7A850E83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 1</w:t>
            </w:r>
          </w:p>
        </w:tc>
        <w:tc>
          <w:tcPr>
            <w:tcW w:w="1382" w:type="dxa"/>
            <w:shd w:val="clear" w:color="auto" w:fill="auto"/>
          </w:tcPr>
          <w:p w14:paraId="5D8AB5EB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D71DBCD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40A22BD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3E36948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0904" w:rsidRPr="00F9188C" w14:paraId="183A45F9" w14:textId="77777777" w:rsidTr="00BC0BA0">
        <w:tc>
          <w:tcPr>
            <w:tcW w:w="3681" w:type="dxa"/>
            <w:shd w:val="clear" w:color="auto" w:fill="auto"/>
          </w:tcPr>
          <w:p w14:paraId="48005604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 2</w:t>
            </w:r>
          </w:p>
        </w:tc>
        <w:tc>
          <w:tcPr>
            <w:tcW w:w="1382" w:type="dxa"/>
            <w:shd w:val="clear" w:color="auto" w:fill="auto"/>
          </w:tcPr>
          <w:p w14:paraId="4FF0AD05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F2A834A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7CFB8BFD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9366E82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0904" w:rsidRPr="00F9188C" w14:paraId="40D42267" w14:textId="77777777" w:rsidTr="00BC0BA0">
        <w:tc>
          <w:tcPr>
            <w:tcW w:w="3681" w:type="dxa"/>
            <w:shd w:val="clear" w:color="auto" w:fill="auto"/>
          </w:tcPr>
          <w:p w14:paraId="0E9B25A5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LO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382" w:type="dxa"/>
            <w:shd w:val="clear" w:color="auto" w:fill="auto"/>
          </w:tcPr>
          <w:p w14:paraId="70FFE9A7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4B3AD25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C06397D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35D82A1B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538A608" w14:textId="77777777" w:rsidR="00000904" w:rsidRDefault="0000090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6BD36A34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585A2D92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24F27EF4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5A45B25E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17F9E0AD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25E76E7C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4D1075B8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6D41F7B3" w14:textId="77777777" w:rsidR="008B6CD4" w:rsidRDefault="008B6CD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7BC0463B" w14:textId="0B80F4F4" w:rsidR="00000904" w:rsidRDefault="0000090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lastRenderedPageBreak/>
        <w:t xml:space="preserve">6. </w:t>
      </w:r>
      <w:r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ความสอดคล้องขอ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งกรอบมาตรฐานคุณวุฒิระดับปริญญา.......</w:t>
      </w:r>
      <w:r w:rsidRPr="00042374">
        <w:rPr>
          <w:rFonts w:ascii="TH SarabunPSK" w:eastAsia="Angsana New" w:hAnsi="TH SarabunPSK" w:cs="TH SarabunPSK" w:hint="cs"/>
          <w:b/>
          <w:bCs/>
          <w:color w:val="FF0000"/>
          <w:sz w:val="30"/>
          <w:szCs w:val="30"/>
          <w:cs/>
        </w:rPr>
        <w:t xml:space="preserve">(ตรี/โท/เอก)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และ </w:t>
      </w:r>
      <w:r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CLOs </w:t>
      </w:r>
    </w:p>
    <w:p w14:paraId="1A533CA6" w14:textId="77777777" w:rsidR="00000904" w:rsidRPr="000E5340" w:rsidRDefault="00000904" w:rsidP="00000904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9"/>
        <w:gridCol w:w="705"/>
        <w:gridCol w:w="705"/>
        <w:gridCol w:w="705"/>
        <w:gridCol w:w="705"/>
      </w:tblGrid>
      <w:tr w:rsidR="00000904" w:rsidRPr="00F9188C" w14:paraId="7D2ADF6C" w14:textId="77777777" w:rsidTr="00BC0BA0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064A5F7C" w14:textId="7982B1B8" w:rsidR="00000904" w:rsidRPr="00F9188C" w:rsidRDefault="008B6CD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ผลลัพธ์การเรียนรู้ตามกรอบมาตรฐานคุณวุฒิระดับ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ปริญญาตรี</w:t>
            </w:r>
            <w:r w:rsidR="0000090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 xml:space="preserve"> /</w:t>
            </w:r>
            <w:r w:rsidR="0000090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 w:rsidR="00000904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E3DCDD8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40EC157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51C19C5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2157B60" w14:textId="77777777" w:rsidR="00000904" w:rsidRPr="00F9188C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CLO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000904" w:rsidRPr="00F9188C" w14:paraId="48D37084" w14:textId="77777777" w:rsidTr="00BC0BA0">
        <w:tc>
          <w:tcPr>
            <w:tcW w:w="3681" w:type="dxa"/>
            <w:shd w:val="clear" w:color="auto" w:fill="auto"/>
          </w:tcPr>
          <w:p w14:paraId="70CA325C" w14:textId="77777777" w:rsidR="00000904" w:rsidRPr="00DA2542" w:rsidRDefault="00000904" w:rsidP="00BC0BA0">
            <w:p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ความรู้</w:t>
            </w:r>
          </w:p>
          <w:p w14:paraId="17FAE4A4" w14:textId="77777777" w:rsidR="00000904" w:rsidRDefault="00000904" w:rsidP="00000904">
            <w:pPr>
              <w:pStyle w:val="aa"/>
              <w:numPr>
                <w:ilvl w:val="1"/>
                <w:numId w:val="14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ความเข้าใจในหลักการ เหตุผล และทฤษฎีที่เป็นแก่นความรู้ ของเนื้อหาที่ศึกษาและสามารถสรุปแนวคิดหลัก (</w:t>
            </w:r>
            <w:r w:rsidRPr="004C3D83">
              <w:rPr>
                <w:rFonts w:ascii="TH SarabunPSK" w:hAnsi="TH SarabunPSK" w:cs="TH SarabunPSK"/>
                <w:sz w:val="32"/>
                <w:szCs w:val="32"/>
              </w:rPr>
              <w:t xml:space="preserve">Core Idea) </w:t>
            </w: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ของเนื้อหาได้อย่างชำนาญ</w:t>
            </w:r>
          </w:p>
          <w:p w14:paraId="0F222CBE" w14:textId="77777777" w:rsidR="00000904" w:rsidRDefault="00000904" w:rsidP="00000904">
            <w:pPr>
              <w:pStyle w:val="aa"/>
              <w:numPr>
                <w:ilvl w:val="1"/>
                <w:numId w:val="14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สามารถบูรณาการศาสตร์อื่น ๆ ร่วมกับศาสตร์เฉพาะของตนเองในการ แก้ปัญหาอย่างเป็นระบบเพื่อพัฒนางานหรืออาชีพ</w:t>
            </w:r>
          </w:p>
          <w:p w14:paraId="2D1B1B3D" w14:textId="77777777" w:rsidR="00000904" w:rsidRDefault="00000904" w:rsidP="00000904">
            <w:pPr>
              <w:pStyle w:val="aa"/>
              <w:numPr>
                <w:ilvl w:val="1"/>
                <w:numId w:val="14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เห็นคุณค่าของความเป็นมนุษย์เพื่อการอยู่ร่วมกันกับผู้อื่นในสังคมทุกระดับท่ามกลางความแตกต่างทางวัฒนธรรม</w:t>
            </w:r>
          </w:p>
          <w:p w14:paraId="03F0BF11" w14:textId="77777777" w:rsidR="00000904" w:rsidRDefault="00000904" w:rsidP="00000904">
            <w:pPr>
              <w:pStyle w:val="aa"/>
              <w:numPr>
                <w:ilvl w:val="1"/>
                <w:numId w:val="14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สามารถประยุกต์ใช้ความรู้ทางวิชาการที่ทันสมัยร่วมกับเทคโนโลยีที่มีความก้าวหน้าได้ </w:t>
            </w:r>
          </w:p>
          <w:p w14:paraId="45DEA2BA" w14:textId="77777777" w:rsidR="00000904" w:rsidRPr="004C3D83" w:rsidRDefault="00000904" w:rsidP="00000904">
            <w:pPr>
              <w:pStyle w:val="aa"/>
              <w:numPr>
                <w:ilvl w:val="1"/>
                <w:numId w:val="14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นำความรู้ที่ได้ไปพัฒนา ต่อยอด ปรับปรุงให้เกิดสิ่งประดิษฐ์ สิ่งของกระบวนการใหม่</w:t>
            </w:r>
          </w:p>
        </w:tc>
        <w:tc>
          <w:tcPr>
            <w:tcW w:w="1382" w:type="dxa"/>
            <w:shd w:val="clear" w:color="auto" w:fill="auto"/>
          </w:tcPr>
          <w:p w14:paraId="09159237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B96F6E3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98A3111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5892169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0904" w:rsidRPr="00F9188C" w14:paraId="563BCDA0" w14:textId="77777777" w:rsidTr="00BC0BA0">
        <w:tc>
          <w:tcPr>
            <w:tcW w:w="3681" w:type="dxa"/>
            <w:shd w:val="clear" w:color="auto" w:fill="auto"/>
          </w:tcPr>
          <w:p w14:paraId="72905AB5" w14:textId="77777777" w:rsidR="00000904" w:rsidRPr="00DA2542" w:rsidRDefault="00000904" w:rsidP="00BC0BA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ทักษะ</w:t>
            </w:r>
          </w:p>
          <w:p w14:paraId="48059E85" w14:textId="77777777" w:rsidR="00766709" w:rsidRDefault="00766709" w:rsidP="00766709">
            <w:pPr>
              <w:ind w:left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000904" w:rsidRPr="00766709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มีทักษะที่จำเป็นตามศาสตร์หรือสาขาวิชาชีพเฉพาะพร้อม เข้าสู่การ</w:t>
            </w:r>
          </w:p>
          <w:p w14:paraId="218445F4" w14:textId="77777777" w:rsidR="00766709" w:rsidRDefault="00000904" w:rsidP="00766709">
            <w:p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670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ปฏิบัติงานหรือการประกอบอาชีพ</w:t>
            </w:r>
          </w:p>
          <w:p w14:paraId="649553FA" w14:textId="00C7D8EE" w:rsidR="00766709" w:rsidRPr="00766709" w:rsidRDefault="00000904" w:rsidP="00766709">
            <w:pPr>
              <w:pStyle w:val="aa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67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มีทักษะการเรียนรู้และนวัตกรรม ทักษะสารสนเทศ สื่อ เทคโนโลยี </w:t>
            </w:r>
          </w:p>
          <w:p w14:paraId="18CDDEEF" w14:textId="77777777" w:rsidR="00766709" w:rsidRDefault="00000904" w:rsidP="00766709">
            <w:pPr>
              <w:ind w:firstLine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6709">
              <w:rPr>
                <w:rFonts w:ascii="TH SarabunPSK" w:hAnsi="TH SarabunPSK" w:cs="TH SarabunPSK"/>
                <w:sz w:val="32"/>
                <w:szCs w:val="32"/>
                <w:cs/>
              </w:rPr>
              <w:t>ทักษะชีวิตและอาชีพ</w:t>
            </w:r>
          </w:p>
          <w:p w14:paraId="6DB6B40C" w14:textId="15262D7E" w:rsidR="00766709" w:rsidRPr="00766709" w:rsidRDefault="00000904" w:rsidP="00766709">
            <w:pPr>
              <w:pStyle w:val="aa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670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สื่อสารโดยใช้ภาษาไทยและภาษาอังกฤษได้อย่างถูกต้องและ</w:t>
            </w:r>
          </w:p>
          <w:p w14:paraId="0F2D7604" w14:textId="77777777" w:rsidR="00766709" w:rsidRDefault="00000904" w:rsidP="00766709">
            <w:pPr>
              <w:pStyle w:val="aa"/>
              <w:ind w:left="5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6709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เหมาะสมในสถานการณ์ต่าง ๆ</w:t>
            </w:r>
          </w:p>
          <w:p w14:paraId="6760666A" w14:textId="77777777" w:rsidR="00766709" w:rsidRDefault="00000904" w:rsidP="00766709">
            <w:pPr>
              <w:pStyle w:val="aa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6709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มีการคิดวิเคราะห์ อย่างเป็นระบบและมี วิจารณญาณและสามารถแก้ปัญหาได้ทันท่วงที กล้าตัดสินใจ และมีความอดทนไม่ย่อท้อต่อปัญหาอุปสรรค</w:t>
            </w:r>
          </w:p>
          <w:p w14:paraId="36D82C02" w14:textId="3DFE7F24" w:rsidR="00000904" w:rsidRPr="00766709" w:rsidRDefault="00000904" w:rsidP="00766709">
            <w:pPr>
              <w:pStyle w:val="aa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6709">
              <w:rPr>
                <w:rFonts w:ascii="TH SarabunPSK" w:hAnsi="TH SarabunPSK" w:cs="TH SarabunPSK"/>
                <w:sz w:val="32"/>
                <w:szCs w:val="32"/>
                <w:cs/>
              </w:rPr>
              <w:t>มีสัมพันธภาพระหว่างบุคคล การเปิดเผยตนเองไว้วางใจซึ่งกัน การสื่อสารที่เข้าใจตรงกัน และสามารถจัดการอารมณ์ให้สอดคล้องกับสถานการณ์ต่าง ๆ ในสังคม พร้อมทั้งมีทักษะการสื่อสาร การปรับตัว รู้เท่าทันสื่อ</w:t>
            </w:r>
          </w:p>
        </w:tc>
        <w:tc>
          <w:tcPr>
            <w:tcW w:w="1382" w:type="dxa"/>
            <w:shd w:val="clear" w:color="auto" w:fill="auto"/>
          </w:tcPr>
          <w:p w14:paraId="1E1D1ED2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E342CD0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2A80F31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45B864B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0904" w:rsidRPr="00F9188C" w14:paraId="516447C6" w14:textId="77777777" w:rsidTr="00BC0BA0">
        <w:tc>
          <w:tcPr>
            <w:tcW w:w="3681" w:type="dxa"/>
            <w:shd w:val="clear" w:color="auto" w:fill="auto"/>
          </w:tcPr>
          <w:p w14:paraId="4F4C5FEC" w14:textId="77777777" w:rsidR="00000904" w:rsidRPr="00DA2542" w:rsidRDefault="00000904" w:rsidP="00BC0BA0">
            <w:pPr>
              <w:tabs>
                <w:tab w:val="left" w:pos="328"/>
                <w:tab w:val="left" w:pos="370"/>
                <w:tab w:val="left" w:pos="1834"/>
                <w:tab w:val="left" w:pos="2198"/>
                <w:tab w:val="left" w:pos="3192"/>
                <w:tab w:val="left" w:pos="35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จริยธรรม</w:t>
            </w:r>
          </w:p>
          <w:p w14:paraId="4008B0AF" w14:textId="77777777" w:rsidR="00000904" w:rsidRDefault="00000904" w:rsidP="00000904">
            <w:pPr>
              <w:pStyle w:val="aa"/>
              <w:numPr>
                <w:ilvl w:val="1"/>
                <w:numId w:val="15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มีทัศนคติในทิศทางบวกกับองค์กร เป็นอันหนึ่งอัน เดียวกันกับองค์กร ยอมรับเป้าหมาย ค่านิยม และนวัตกรรมขององค์กร มีความจงรักภักดี ในสถาบันชาติ ศาสนา และพระมหากษัตริย์ตลอดทั้งตระหนักและสำนึกในความเป็นไทย</w:t>
            </w:r>
          </w:p>
          <w:p w14:paraId="286EFC26" w14:textId="77777777" w:rsidR="00000904" w:rsidRDefault="00000904" w:rsidP="00000904">
            <w:pPr>
              <w:pStyle w:val="aa"/>
              <w:numPr>
                <w:ilvl w:val="1"/>
                <w:numId w:val="15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มีวินัย เคารพกฎระเบียบ และข้อบังคับขององค์กรและสังคม เคารพสิทธิและรับฟังความคิดเห็นของผู้อื่นด้วยการเห็นค่าและศักดิ์ศรีของความเป็นมนุษย์</w:t>
            </w:r>
          </w:p>
          <w:p w14:paraId="44CBF7B9" w14:textId="77777777" w:rsidR="00000904" w:rsidRDefault="00000904" w:rsidP="00000904">
            <w:pPr>
              <w:pStyle w:val="aa"/>
              <w:numPr>
                <w:ilvl w:val="1"/>
                <w:numId w:val="15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สามารถแยกแยะและปฏิเสธสิ่งที่ผิด สิ่งที่ดีและชั่ว มีความเอื้ออาทรต่อเพื่อมนุษย์ ตลอดทั้งมีความกตัญญูกตเวทิตา</w:t>
            </w:r>
          </w:p>
          <w:p w14:paraId="5FEB5DB4" w14:textId="77777777" w:rsidR="00000904" w:rsidRDefault="00000904" w:rsidP="00000904">
            <w:pPr>
              <w:pStyle w:val="aa"/>
              <w:numPr>
                <w:ilvl w:val="1"/>
                <w:numId w:val="15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ยึดมั่นในจริยธรรมและจรรยาบรรณทางวิชาการและวิชาช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ัพ</w:t>
            </w:r>
          </w:p>
          <w:p w14:paraId="144F696D" w14:textId="77777777" w:rsidR="00000904" w:rsidRDefault="00000904" w:rsidP="00000904">
            <w:pPr>
              <w:pStyle w:val="aa"/>
              <w:numPr>
                <w:ilvl w:val="1"/>
                <w:numId w:val="15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เป็นพลเมืองดี มีจิตสาธารณะด้วยน้ำใจที่เอื้ออาทร</w:t>
            </w:r>
          </w:p>
          <w:p w14:paraId="6376B900" w14:textId="2EE7F930" w:rsidR="00D226E1" w:rsidRPr="004C3D83" w:rsidRDefault="00D226E1" w:rsidP="00D226E1">
            <w:pPr>
              <w:pStyle w:val="aa"/>
              <w:tabs>
                <w:tab w:val="left" w:pos="328"/>
                <w:tab w:val="left" w:pos="370"/>
                <w:tab w:val="left" w:pos="736"/>
                <w:tab w:val="left" w:pos="3544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14:paraId="5CA42371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FF09C37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6CA5AE9D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B28A590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0904" w:rsidRPr="00F9188C" w14:paraId="4394D0B8" w14:textId="77777777" w:rsidTr="00BC0BA0">
        <w:tc>
          <w:tcPr>
            <w:tcW w:w="3681" w:type="dxa"/>
            <w:shd w:val="clear" w:color="auto" w:fill="auto"/>
          </w:tcPr>
          <w:p w14:paraId="0F225531" w14:textId="77777777" w:rsidR="00000904" w:rsidRPr="00DA2542" w:rsidRDefault="00000904" w:rsidP="00BC0BA0">
            <w:pPr>
              <w:tabs>
                <w:tab w:val="center" w:pos="7110"/>
              </w:tabs>
              <w:spacing w:line="3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5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 </w:t>
            </w:r>
            <w:r w:rsidRPr="00DA2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ลักษณะบุคคล</w:t>
            </w:r>
          </w:p>
          <w:p w14:paraId="332AFF9C" w14:textId="77777777" w:rsidR="00000904" w:rsidRPr="004C3D83" w:rsidRDefault="00000904" w:rsidP="00BC0BA0">
            <w:pPr>
              <w:tabs>
                <w:tab w:val="center" w:pos="7110"/>
              </w:tabs>
              <w:spacing w:line="300" w:lineRule="exact"/>
              <w:ind w:firstLine="311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1F5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4.1 </w:t>
            </w:r>
            <w:r w:rsidRPr="001F5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คุณลักษณะทั่วไป</w:t>
            </w:r>
            <w:r w:rsidRPr="001F5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5843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(ให้หลักสูตรระบุคุณลักษณะทั่วไปของหลักสูตรให้สอดคล้องกับประกาศ</w:t>
            </w:r>
            <w:r w:rsidRPr="001F58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กรอบมาตรฐานคุณวุฒิระดับอุดมศึกษา</w:t>
            </w:r>
            <w:r w:rsidRPr="001F5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มหาวิทยาลัยราชภัฏยะลา</w:t>
            </w:r>
            <w:r w:rsidRPr="00FF582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39CD01A" w14:textId="77777777" w:rsidR="00000904" w:rsidRPr="001F5843" w:rsidRDefault="00000904" w:rsidP="00000904">
            <w:pPr>
              <w:pStyle w:val="aa"/>
              <w:numPr>
                <w:ilvl w:val="0"/>
                <w:numId w:val="17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8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01E8336A" w14:textId="77777777" w:rsidR="00000904" w:rsidRPr="001F5843" w:rsidRDefault="00000904" w:rsidP="00000904">
            <w:pPr>
              <w:pStyle w:val="aa"/>
              <w:numPr>
                <w:ilvl w:val="0"/>
                <w:numId w:val="17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8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4409254D" w14:textId="77777777" w:rsidR="00000904" w:rsidRPr="001F5843" w:rsidRDefault="00000904" w:rsidP="00000904">
            <w:pPr>
              <w:pStyle w:val="aa"/>
              <w:numPr>
                <w:ilvl w:val="0"/>
                <w:numId w:val="17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8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2DE8D2DE" w14:textId="77777777" w:rsidR="00000904" w:rsidRPr="001F5843" w:rsidRDefault="00000904" w:rsidP="00000904">
            <w:pPr>
              <w:pStyle w:val="aa"/>
              <w:numPr>
                <w:ilvl w:val="0"/>
                <w:numId w:val="17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8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57EE5B99" w14:textId="77777777" w:rsidR="00000904" w:rsidRPr="004C3D83" w:rsidRDefault="00000904" w:rsidP="00BC0BA0">
            <w:p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ind w:firstLine="31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4.2 </w:t>
            </w:r>
            <w:r w:rsidRPr="004C3D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คุณลักษณะตามอ</w:t>
            </w:r>
            <w:proofErr w:type="spellStart"/>
            <w:r w:rsidRPr="004C3D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ัต</w:t>
            </w:r>
            <w:proofErr w:type="spellEnd"/>
            <w:r w:rsidRPr="004C3D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ลักษณ์ของมหาวิทยาลัย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0507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(เฉพาะปริญญาตรี)</w:t>
            </w:r>
          </w:p>
          <w:p w14:paraId="6E3CEB53" w14:textId="77777777" w:rsidR="00000904" w:rsidRPr="0056272B" w:rsidRDefault="00000904" w:rsidP="00000904">
            <w:pPr>
              <w:pStyle w:val="aa"/>
              <w:numPr>
                <w:ilvl w:val="0"/>
                <w:numId w:val="16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47932287"/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ทักษะความเข้าใจและการใช้เทคโนโลยีดิจิทัล (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>Digital Skill</w:t>
            </w: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การสร้างสรรค์สื่อดิจิทัลและนวัตกรรมดิจิทัล การสืบค้น และการนำข้อมูล การพัฒนาและสร้างโปรแกรมที่เหมาะสมกับปัจจุบัน</w:t>
            </w:r>
          </w:p>
          <w:p w14:paraId="321CBAD3" w14:textId="77777777" w:rsidR="00000904" w:rsidRPr="0056272B" w:rsidRDefault="00000904" w:rsidP="00000904">
            <w:pPr>
              <w:pStyle w:val="aa"/>
              <w:numPr>
                <w:ilvl w:val="0"/>
                <w:numId w:val="16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jc w:val="thaiDistribute"/>
              <w:rPr>
                <w:sz w:val="32"/>
                <w:szCs w:val="32"/>
              </w:rPr>
            </w:pP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การมีความรู้ด้านภาษา (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>Language Competency</w:t>
            </w: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บุคลิกภาพ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ที่สะท้อนถึงการสื่อสารภาษาไทย ภาษาอังกฤษและภาษามลายูในวิชาชีพได้ นำเสนองานเป็นภาษาไทยและภาษาอังกฤษได้อย่างเหมาะสม</w:t>
            </w:r>
            <w:bookmarkStart w:id="2" w:name="_Hlk146891782"/>
          </w:p>
          <w:p w14:paraId="13380B3E" w14:textId="77777777" w:rsidR="00000904" w:rsidRPr="0056272B" w:rsidRDefault="00000904" w:rsidP="00000904">
            <w:pPr>
              <w:pStyle w:val="aa"/>
              <w:numPr>
                <w:ilvl w:val="0"/>
                <w:numId w:val="16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jc w:val="thaiDistribute"/>
              <w:rPr>
                <w:sz w:val="32"/>
                <w:szCs w:val="32"/>
                <w:cs/>
              </w:rPr>
            </w:pP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ทักษะทางด้านสังคม (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>Social Skill</w:t>
            </w:r>
            <w:bookmarkEnd w:id="2"/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โดยใช้แนวทาง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วิศวกรสังคม</w:t>
            </w: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>Social Engineer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เป็</w:t>
            </w:r>
            <w:bookmarkEnd w:id="1"/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นสมรรถนะที่สะท้อนถึงความตระหนักในการกระทำของตนที่ส่งผลต่อสังคมชุมขนและสิ่งแวดล้อม สามารถสร้างสรรค์นวัตกรรม (นวัตกร) เพื่อนำไปสู่การปฏิบัติงานที่ตอบสนองการพัฒนาที่ยั่งยืนได้</w:t>
            </w:r>
          </w:p>
        </w:tc>
        <w:tc>
          <w:tcPr>
            <w:tcW w:w="1382" w:type="dxa"/>
            <w:shd w:val="clear" w:color="auto" w:fill="auto"/>
          </w:tcPr>
          <w:p w14:paraId="68141426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6555F2B5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D4D0217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7E55FB40" w14:textId="77777777" w:rsidR="00000904" w:rsidRPr="00D005EF" w:rsidRDefault="00000904" w:rsidP="00BC0BA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F17F018" w14:textId="77777777" w:rsidR="00000904" w:rsidRDefault="00000904" w:rsidP="000009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CBF4903" w14:textId="5266803E" w:rsidR="00726B0B" w:rsidRDefault="00726B0B" w:rsidP="00D87A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52B239" w14:textId="1C8C1D89" w:rsidR="00EF6524" w:rsidRDefault="00EF6524" w:rsidP="00D87A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55C8AA" w14:textId="64000EED" w:rsidR="00EF6524" w:rsidRDefault="00EF6524" w:rsidP="00D87A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498CE3" w14:textId="77777777" w:rsidR="00EF6524" w:rsidRPr="003529B8" w:rsidRDefault="00EF6524" w:rsidP="00D87AB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0957B48" w14:textId="516C6FED" w:rsidR="0076202C" w:rsidRPr="003529B8" w:rsidRDefault="0076202C" w:rsidP="00D87A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0E534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</w:t>
      </w:r>
      <w:r w:rsidR="00AE7EB5" w:rsidRPr="003529B8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นักศึกษาตามผลลัพธ์การเรียนรู้ที่คาดหวัง</w:t>
      </w:r>
    </w:p>
    <w:p w14:paraId="02CF8078" w14:textId="77777777" w:rsidR="002047EE" w:rsidRPr="003529B8" w:rsidRDefault="002047EE" w:rsidP="00756F18">
      <w:pPr>
        <w:ind w:right="-1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355715" w14:textId="2CFE307C" w:rsidR="00B938F5" w:rsidRPr="003529B8" w:rsidRDefault="00B938F5" w:rsidP="00B938F5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วิธีการจัดประสบการณ์การเรียนรู้เพื่อพัฒนาความรู้หรือทักษะ และการวัดผลลัพธ์การเรียนรู้ของรายวิชา ที่สอดคล้องกับ</w:t>
      </w:r>
      <w:r w:rsidRPr="003529B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ผลลัพธ์การเรียนรู้ที่คาดหวังของรายวิชา (</w:t>
      </w:r>
      <w:r w:rsidRPr="003529B8">
        <w:rPr>
          <w:rFonts w:ascii="TH SarabunPSK" w:hAnsi="TH SarabunPSK" w:cs="TH SarabunPSK"/>
          <w:b/>
          <w:bCs/>
          <w:spacing w:val="-12"/>
          <w:sz w:val="32"/>
          <w:szCs w:val="32"/>
        </w:rPr>
        <w:t>CLOs)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ในหมวดที่ </w:t>
      </w:r>
      <w:r w:rsidR="00D226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EF6524" w:rsidRPr="003529B8" w14:paraId="1C0F7544" w14:textId="77777777" w:rsidTr="00C16ECA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1ABE1327" w14:textId="77777777" w:rsidR="00EF6524" w:rsidRPr="003529B8" w:rsidRDefault="00EF6524" w:rsidP="00EF6524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ผลลัพธ์การเรียนรู้ที่</w:t>
            </w:r>
          </w:p>
          <w:p w14:paraId="08F16E9A" w14:textId="77777777" w:rsidR="00EF6524" w:rsidRPr="003529B8" w:rsidRDefault="00EF6524" w:rsidP="00EF6524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คาดหวัง</w:t>
            </w:r>
          </w:p>
          <w:p w14:paraId="37925C18" w14:textId="312CBC99" w:rsidR="00EF6524" w:rsidRPr="003529B8" w:rsidRDefault="00EF6524" w:rsidP="00EF6524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ของรายวิชา (</w:t>
            </w:r>
            <w:r w:rsidRPr="003529B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2658213" w14:textId="34885BEB" w:rsidR="00EF6524" w:rsidRPr="00EF6524" w:rsidRDefault="00EF6524" w:rsidP="00EF6524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EF6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Pr="00EF65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ตาม </w:t>
            </w:r>
            <w:r w:rsidRPr="00EF65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6E18C03C" w14:textId="77777777" w:rsidR="00EF6524" w:rsidRPr="00EF6524" w:rsidRDefault="00EF6524" w:rsidP="00EF6524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EF6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วิธีการวัดผลลัพธ์การเรียนร</w:t>
            </w:r>
            <w:r w:rsidRPr="00EF65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ู้</w:t>
            </w:r>
          </w:p>
          <w:p w14:paraId="42C85FC9" w14:textId="4693A99E" w:rsidR="00EF6524" w:rsidRPr="00EF6524" w:rsidRDefault="00EF6524" w:rsidP="00EF6524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EF65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ตาม </w:t>
            </w:r>
            <w:r w:rsidRPr="00EF65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CLOs</w:t>
            </w:r>
          </w:p>
        </w:tc>
      </w:tr>
      <w:tr w:rsidR="008D19D2" w:rsidRPr="003529B8" w14:paraId="5F082FE8" w14:textId="77777777" w:rsidTr="005864CC">
        <w:tc>
          <w:tcPr>
            <w:tcW w:w="1980" w:type="dxa"/>
          </w:tcPr>
          <w:p w14:paraId="195DD23C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3614" w:type="dxa"/>
            <w:shd w:val="clear" w:color="auto" w:fill="auto"/>
          </w:tcPr>
          <w:p w14:paraId="3F56F50E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0603E8D7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8D19D2" w:rsidRPr="003529B8" w14:paraId="668853AE" w14:textId="77777777" w:rsidTr="005864CC">
        <w:tc>
          <w:tcPr>
            <w:tcW w:w="1980" w:type="dxa"/>
          </w:tcPr>
          <w:p w14:paraId="4B0AC938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77D64B92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731E2542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</w:tr>
      <w:tr w:rsidR="008D19D2" w:rsidRPr="003529B8" w14:paraId="5A0835D4" w14:textId="77777777" w:rsidTr="005864CC">
        <w:tc>
          <w:tcPr>
            <w:tcW w:w="1980" w:type="dxa"/>
          </w:tcPr>
          <w:p w14:paraId="5396FE0C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629CFB55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3B62D813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highlight w:val="yellow"/>
                <w:cs/>
              </w:rPr>
            </w:pPr>
          </w:p>
        </w:tc>
      </w:tr>
      <w:tr w:rsidR="008D19D2" w:rsidRPr="003529B8" w14:paraId="5C91BD0E" w14:textId="77777777" w:rsidTr="005864CC">
        <w:tc>
          <w:tcPr>
            <w:tcW w:w="1980" w:type="dxa"/>
          </w:tcPr>
          <w:p w14:paraId="684399DF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3614" w:type="dxa"/>
            <w:shd w:val="clear" w:color="auto" w:fill="auto"/>
          </w:tcPr>
          <w:p w14:paraId="0472DF53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45EE286D" w14:textId="77777777" w:rsidR="008D19D2" w:rsidRPr="003529B8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14:paraId="2BDC20F5" w14:textId="7F7D2BA0" w:rsidR="00756F18" w:rsidRPr="003529B8" w:rsidRDefault="00756F18" w:rsidP="007D518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1922112" w14:textId="58688A7C" w:rsidR="00B938F5" w:rsidRPr="003529B8" w:rsidRDefault="007D5180" w:rsidP="00B938F5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ตัวอย่าง </w:t>
      </w:r>
      <w:r w:rsidR="00B938F5" w:rsidRPr="003529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วิธีการจัดประสบการณ์การเรียนรู้เพื่อพัฒนาความรู้หรือทักษะ และการวัดผลลัพธ์การเรียนรู้ของรายวิชา ที่สอดคล้องกับ</w:t>
      </w:r>
      <w:r w:rsidR="00B938F5" w:rsidRPr="003529B8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  <w:cs/>
        </w:rPr>
        <w:t>ผลลัพธ์การเรียนรู้ที่คาดหวังของรายวิชา (</w:t>
      </w:r>
      <w:r w:rsidR="00B938F5" w:rsidRPr="003529B8">
        <w:rPr>
          <w:rFonts w:ascii="TH SarabunPSK" w:hAnsi="TH SarabunPSK" w:cs="TH SarabunPSK"/>
          <w:b/>
          <w:bCs/>
          <w:color w:val="FF0000"/>
          <w:spacing w:val="-12"/>
          <w:sz w:val="32"/>
          <w:szCs w:val="32"/>
        </w:rPr>
        <w:t>CLOs)</w:t>
      </w:r>
      <w:r w:rsidR="00B938F5" w:rsidRPr="003529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ในหมวดที่ </w:t>
      </w:r>
      <w:r w:rsidR="00D226E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="00B938F5" w:rsidRPr="003529B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B938F5" w:rsidRPr="003529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ข้อ </w:t>
      </w:r>
      <w:r w:rsidR="00B938F5" w:rsidRPr="003529B8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</w:p>
    <w:p w14:paraId="20EFEA74" w14:textId="77777777" w:rsidR="00B938F5" w:rsidRPr="003529B8" w:rsidRDefault="00B938F5" w:rsidP="00B938F5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7D5180" w:rsidRPr="003529B8" w14:paraId="155CB472" w14:textId="77777777" w:rsidTr="00C16ECA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09A5253E" w14:textId="77777777" w:rsidR="007D5180" w:rsidRPr="003529B8" w:rsidRDefault="007D5180" w:rsidP="005F0B6D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ผลลัพธ์การเรียนรู้ที่</w:t>
            </w:r>
          </w:p>
          <w:p w14:paraId="1F9279DE" w14:textId="77777777" w:rsidR="007D5180" w:rsidRPr="003529B8" w:rsidRDefault="007D5180" w:rsidP="005F0B6D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คาดหวัง</w:t>
            </w:r>
          </w:p>
          <w:p w14:paraId="5159F1EB" w14:textId="77777777" w:rsidR="007D5180" w:rsidRPr="003529B8" w:rsidRDefault="007D5180" w:rsidP="005F0B6D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ของรายวิชา (</w:t>
            </w: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02A2AE06" w14:textId="77777777" w:rsidR="007D5180" w:rsidRPr="003529B8" w:rsidRDefault="007D5180" w:rsidP="005F0B6D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 xml:space="preserve">ตาม </w:t>
            </w: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35FAD401" w14:textId="77777777" w:rsidR="007D5180" w:rsidRPr="003529B8" w:rsidRDefault="007D5180" w:rsidP="005F0B6D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วิธีการวัดผลลัพธ์การเรียนร</w:t>
            </w: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>ู้</w:t>
            </w:r>
          </w:p>
          <w:p w14:paraId="72A3EA34" w14:textId="77777777" w:rsidR="007D5180" w:rsidRPr="003529B8" w:rsidRDefault="007D5180" w:rsidP="005F0B6D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  <w:cs/>
              </w:rPr>
              <w:t xml:space="preserve">ตาม </w:t>
            </w:r>
            <w:r w:rsidRPr="003529B8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2"/>
                <w:szCs w:val="32"/>
              </w:rPr>
              <w:t>CLOs</w:t>
            </w:r>
          </w:p>
        </w:tc>
      </w:tr>
      <w:tr w:rsidR="007D5180" w:rsidRPr="003529B8" w14:paraId="58803F4C" w14:textId="77777777" w:rsidTr="005F0B6D">
        <w:tc>
          <w:tcPr>
            <w:tcW w:w="1980" w:type="dxa"/>
          </w:tcPr>
          <w:p w14:paraId="20832E17" w14:textId="76E6B775" w:rsidR="007D5180" w:rsidRPr="003529B8" w:rsidRDefault="007D5180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CLO1</w:t>
            </w:r>
          </w:p>
        </w:tc>
        <w:tc>
          <w:tcPr>
            <w:tcW w:w="3614" w:type="dxa"/>
            <w:shd w:val="clear" w:color="auto" w:fill="auto"/>
          </w:tcPr>
          <w:p w14:paraId="638BF66E" w14:textId="096A2A1E" w:rsidR="007D5180" w:rsidRPr="003529B8" w:rsidRDefault="007D5180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บรรยาย กรณีศึกษา มอบหมายงาน</w:t>
            </w:r>
          </w:p>
        </w:tc>
        <w:tc>
          <w:tcPr>
            <w:tcW w:w="3615" w:type="dxa"/>
            <w:shd w:val="clear" w:color="auto" w:fill="auto"/>
          </w:tcPr>
          <w:p w14:paraId="1BCDDADC" w14:textId="1EE24470" w:rsidR="007D5180" w:rsidRPr="003529B8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D5180"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การสอบกลางภาค</w:t>
            </w:r>
            <w:r w:rsidR="007D5180"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0B79BE25" w14:textId="6968351B" w:rsidR="007D5180" w:rsidRPr="003529B8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D5180"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การประเมินผลงานที่ได้มอบหมาย</w:t>
            </w:r>
          </w:p>
        </w:tc>
      </w:tr>
      <w:tr w:rsidR="007D5180" w:rsidRPr="003529B8" w14:paraId="268806E1" w14:textId="77777777" w:rsidTr="005F0B6D">
        <w:tc>
          <w:tcPr>
            <w:tcW w:w="1980" w:type="dxa"/>
          </w:tcPr>
          <w:p w14:paraId="4B0926BE" w14:textId="72609555" w:rsidR="007D5180" w:rsidRPr="003529B8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CLO2</w:t>
            </w:r>
          </w:p>
        </w:tc>
        <w:tc>
          <w:tcPr>
            <w:tcW w:w="3614" w:type="dxa"/>
            <w:shd w:val="clear" w:color="auto" w:fill="auto"/>
          </w:tcPr>
          <w:p w14:paraId="39202296" w14:textId="3B375233" w:rsidR="007D5180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กรณีศึกษา เรียนรู้จากการใช้โครงงาน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(Project-based learning)</w:t>
            </w:r>
          </w:p>
        </w:tc>
        <w:tc>
          <w:tcPr>
            <w:tcW w:w="3615" w:type="dxa"/>
            <w:shd w:val="clear" w:color="auto" w:fill="auto"/>
          </w:tcPr>
          <w:p w14:paraId="12B73724" w14:textId="40729929" w:rsidR="00384C8A" w:rsidRPr="003529B8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การประเมินการนำเสนอและผลงานของโครงงานกลุ่ม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20DBACFC" w14:textId="6987EED5" w:rsidR="007D5180" w:rsidRPr="003529B8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การประเมินแบบฝึกหัดที่ได้รับมอบหมาย</w:t>
            </w:r>
          </w:p>
        </w:tc>
      </w:tr>
      <w:tr w:rsidR="007D5180" w:rsidRPr="003529B8" w14:paraId="18581162" w14:textId="77777777" w:rsidTr="005F0B6D">
        <w:tc>
          <w:tcPr>
            <w:tcW w:w="1980" w:type="dxa"/>
          </w:tcPr>
          <w:p w14:paraId="4B7CBC94" w14:textId="48B4E274" w:rsidR="007D5180" w:rsidRPr="003529B8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CLO3</w:t>
            </w:r>
          </w:p>
        </w:tc>
        <w:tc>
          <w:tcPr>
            <w:tcW w:w="3614" w:type="dxa"/>
            <w:shd w:val="clear" w:color="auto" w:fill="auto"/>
          </w:tcPr>
          <w:p w14:paraId="0B5B679D" w14:textId="4F63ABC6" w:rsidR="007D5180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กรณีศึกษา การอภิปรายกลุ่ม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การเรียนรู้จากการใช้โครงงาน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(Project-based learning)</w:t>
            </w:r>
          </w:p>
        </w:tc>
        <w:tc>
          <w:tcPr>
            <w:tcW w:w="3615" w:type="dxa"/>
            <w:shd w:val="clear" w:color="auto" w:fill="auto"/>
          </w:tcPr>
          <w:p w14:paraId="5D5E64B1" w14:textId="6C9BEEB8" w:rsidR="00384C8A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การประเมินการนำเสนอและผลงานของโครงงานกลุ่ม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โดยการสังเกตโดยอาจารย์ในการอธิบายความคิดและการทำงานร่วมกันเป็นทีมในชั้นเรียนของกลุ่มนักศึกษา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4CA2B073" w14:textId="550D4C90" w:rsidR="007D5180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นักศึกษาประเมินความเข้าใจของเพื่อนต่างกลุ่มจากการนำเสนอโครงงานของตน</w:t>
            </w:r>
          </w:p>
        </w:tc>
      </w:tr>
      <w:tr w:rsidR="007D5180" w:rsidRPr="003529B8" w14:paraId="4DD78B9F" w14:textId="77777777" w:rsidTr="005F0B6D">
        <w:tc>
          <w:tcPr>
            <w:tcW w:w="1980" w:type="dxa"/>
          </w:tcPr>
          <w:p w14:paraId="059F9BC5" w14:textId="2615F8BA" w:rsidR="007D5180" w:rsidRPr="003529B8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CLO4</w:t>
            </w:r>
          </w:p>
        </w:tc>
        <w:tc>
          <w:tcPr>
            <w:tcW w:w="3614" w:type="dxa"/>
            <w:shd w:val="clear" w:color="auto" w:fill="auto"/>
          </w:tcPr>
          <w:p w14:paraId="57278CC3" w14:textId="7CCF68D7" w:rsidR="007D5180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อภิปรายกลุ่ม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การนำเสนอโครงงาน</w:t>
            </w:r>
          </w:p>
        </w:tc>
        <w:tc>
          <w:tcPr>
            <w:tcW w:w="3615" w:type="dxa"/>
            <w:shd w:val="clear" w:color="auto" w:fill="auto"/>
          </w:tcPr>
          <w:p w14:paraId="395EEB76" w14:textId="77777777" w:rsidR="00384C8A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นักศึกษาประเมินเพื่อนร่วมกลุ่มในการทำงานเป็นทีม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234FF786" w14:textId="6FE51CE4" w:rsidR="007D5180" w:rsidRPr="003529B8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352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อาจารย์สังเกตการทำงานในแต่ละกลุ่ม</w:t>
            </w:r>
          </w:p>
        </w:tc>
      </w:tr>
    </w:tbl>
    <w:p w14:paraId="7E61CDB8" w14:textId="516403C7" w:rsidR="004E5F89" w:rsidRPr="003529B8" w:rsidRDefault="004E5F89" w:rsidP="004E5F89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D226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ลักษณะกิจกรรมการเรียนการสอน</w:t>
      </w:r>
    </w:p>
    <w:p w14:paraId="6C1B9A5F" w14:textId="77777777" w:rsidR="002047EE" w:rsidRPr="003529B8" w:rsidRDefault="002047EE" w:rsidP="008C2C5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BAC6BA" w14:textId="6D803FC7" w:rsidR="008C2C5D" w:rsidRPr="003529B8" w:rsidRDefault="008C2C5D" w:rsidP="008C2C5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กิจกรรมของนักศึกษา</w:t>
      </w:r>
    </w:p>
    <w:p w14:paraId="4DBCA30E" w14:textId="630FB48F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</w:t>
      </w:r>
    </w:p>
    <w:p w14:paraId="2A490C99" w14:textId="4F750526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57536C27" w14:textId="30D779DD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รายงานหรืองานที่นักศึกษาได้รับมอบหมาย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8C2C5D" w:rsidRPr="003529B8" w14:paraId="1E0DA2EB" w14:textId="77777777" w:rsidTr="00C16ECA">
        <w:trPr>
          <w:tblHeader/>
        </w:trPr>
        <w:tc>
          <w:tcPr>
            <w:tcW w:w="4388" w:type="dxa"/>
            <w:shd w:val="clear" w:color="auto" w:fill="D9D9D9" w:themeFill="background1" w:themeFillShade="D9"/>
          </w:tcPr>
          <w:p w14:paraId="0E15FA00" w14:textId="62E5AE15" w:rsidR="008C2C5D" w:rsidRPr="003529B8" w:rsidRDefault="008C2C5D" w:rsidP="008C2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รายงานหรืองานที่ได้รับมอบหมาย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7C24779C" w14:textId="20543EE9" w:rsidR="008C2C5D" w:rsidRPr="003529B8" w:rsidRDefault="008C2C5D" w:rsidP="008C2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</w:tr>
      <w:tr w:rsidR="008C2C5D" w:rsidRPr="003529B8" w14:paraId="2C2423ED" w14:textId="77777777" w:rsidTr="008C2C5D">
        <w:tc>
          <w:tcPr>
            <w:tcW w:w="4388" w:type="dxa"/>
          </w:tcPr>
          <w:p w14:paraId="0C2FE5F8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4389" w:type="dxa"/>
          </w:tcPr>
          <w:p w14:paraId="24961158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8C2C5D" w:rsidRPr="003529B8" w14:paraId="1F32128D" w14:textId="77777777" w:rsidTr="008C2C5D">
        <w:tc>
          <w:tcPr>
            <w:tcW w:w="4388" w:type="dxa"/>
          </w:tcPr>
          <w:p w14:paraId="01831577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4389" w:type="dxa"/>
          </w:tcPr>
          <w:p w14:paraId="1CDB2BF5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8C2C5D" w:rsidRPr="003529B8" w14:paraId="4C3AE9B7" w14:textId="77777777" w:rsidTr="008C2C5D">
        <w:tc>
          <w:tcPr>
            <w:tcW w:w="4388" w:type="dxa"/>
          </w:tcPr>
          <w:p w14:paraId="5EFE6135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4389" w:type="dxa"/>
          </w:tcPr>
          <w:p w14:paraId="5FE4165D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8C2C5D" w:rsidRPr="003529B8" w14:paraId="24CAADFC" w14:textId="77777777" w:rsidTr="008C2C5D">
        <w:tc>
          <w:tcPr>
            <w:tcW w:w="4388" w:type="dxa"/>
          </w:tcPr>
          <w:p w14:paraId="0B24FBF5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4389" w:type="dxa"/>
          </w:tcPr>
          <w:p w14:paraId="24E29DC1" w14:textId="77777777" w:rsidR="008C2C5D" w:rsidRPr="003529B8" w:rsidRDefault="008C2C5D" w:rsidP="008C2C5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556ADF56" w14:textId="6D72490D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6DD70915" w14:textId="77777777" w:rsidR="008C2C5D" w:rsidRPr="003529B8" w:rsidRDefault="008C2C5D" w:rsidP="008C2C5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การติดตามผลการเรียนรู้การฝึกประสบการณ์ภาคสนาม      </w:t>
      </w:r>
    </w:p>
    <w:p w14:paraId="6D846044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(ตัวอย่าง)    </w:t>
      </w:r>
    </w:p>
    <w:p w14:paraId="0A6DF170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จัดประชุมผู้เกี่ยวข้องในการฝึกประสบการณ์ภาคสนาม ทั้งที่ปรึกษาการฝึกประสบการณ์ภาคสนามและที่ปรึกษาเฉพาะเรื่อง ให้นักศึกษานำเสนอการเรียนรู้และประสบการณ์ที่ได้รับจากการฝึกประสบการณ์ภาคสนาม เพื่อการแลกเปลี่ยนเรียนรู้ระหว่างนักศึกษาที่ไปฝึกประสบการณ์ภาคสนาม</w:t>
      </w:r>
    </w:p>
    <w:p w14:paraId="36D41C59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อาจารย์ชี้นำให้เห็นถึงความสำคัญ และผลกระทบต่อพฤติกรรมด้านคุณธรรม จริยธรรม ความสัมพันธ์ระหว่างบุคคลและความรับผิดชอบ ที่มีต่อการทำงานในอนาคต</w:t>
      </w:r>
    </w:p>
    <w:p w14:paraId="025040D4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การนำผลการประเมินนักศึกษาฝึกประสบการณ์ภาคสนาม มานำเสนออภิปราย เพื่อเป็นแนวทางในการฝึกประสบการณ์ภาคสนามต่อรุ่นต่อไป</w:t>
      </w:r>
    </w:p>
    <w:p w14:paraId="54697C6B" w14:textId="0BA85C2A" w:rsidR="008C2C5D" w:rsidRPr="003529B8" w:rsidRDefault="008C2C5D" w:rsidP="008C2C5D">
      <w:pPr>
        <w:jc w:val="both"/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สนับสนุนให้นำโจทย์ที่พบในการฝึกประสบการณ์ภาคสนามมาเป็นกรณีศึกษา หรือโจทย์ในการทำโครงงานระบบสารสนเทศต่อไป</w:t>
      </w:r>
    </w:p>
    <w:p w14:paraId="7EB3C942" w14:textId="523CE907" w:rsidR="008C2C5D" w:rsidRPr="003529B8" w:rsidRDefault="008C2C5D" w:rsidP="008C2C5D">
      <w:pPr>
        <w:jc w:val="both"/>
        <w:rPr>
          <w:rFonts w:ascii="TH SarabunPSK" w:hAnsi="TH SarabunPSK" w:cs="TH SarabunPSK"/>
          <w:sz w:val="32"/>
          <w:szCs w:val="32"/>
          <w:lang w:val="en-AU"/>
        </w:rPr>
      </w:pPr>
    </w:p>
    <w:p w14:paraId="74E4C790" w14:textId="77777777" w:rsidR="008C2C5D" w:rsidRPr="003529B8" w:rsidRDefault="008C2C5D" w:rsidP="008C2C5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4. 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14:paraId="07C8D866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(ตัวอย่าง)</w:t>
      </w:r>
    </w:p>
    <w:p w14:paraId="3F2288E9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จัดโปรแกรม ตารางการฝึกประสบการณ์ภาคสนาม ร่วมกับอาจารย์ที่ปรึกษา</w:t>
      </w:r>
    </w:p>
    <w:p w14:paraId="2AEB33E7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แนะนำนักศึกษาเกี่ยวกับกฎ ระเบียบ ข้อปฏิบัติ วัฒนธรรมของหน่วยงาน</w:t>
      </w:r>
    </w:p>
    <w:p w14:paraId="1C32F5EB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แนะนำเครื่องมือ อุปกรณ์ ซอฟต์แวร์ ของหน่วยงาน ที่สามารถนำมาใช้เพื่อการฝึกประสบการณ์ภาคสนาม</w:t>
      </w:r>
    </w:p>
    <w:p w14:paraId="6A10F968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แนะนำบุคคลที่เกี่ยวข้อง หรือที่ต้องทำงานร่วมกัน</w:t>
      </w:r>
    </w:p>
    <w:p w14:paraId="283CFE19" w14:textId="77777777" w:rsidR="008C2C5D" w:rsidRPr="003529B8" w:rsidRDefault="008C2C5D" w:rsidP="008C2C5D">
      <w:pPr>
        <w:jc w:val="both"/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ติดตามความก้าวหน้า ประเมินผลการทำงานของนักศึกษาฝึกประสบการณ์ภาคสนาม รายงานผลต่ออาจารย์ที่ปรึกษา</w:t>
      </w:r>
    </w:p>
    <w:p w14:paraId="05C49BB8" w14:textId="0593138B" w:rsidR="008C2C5D" w:rsidRPr="003529B8" w:rsidRDefault="008C2C5D" w:rsidP="008C2C5D">
      <w:pPr>
        <w:jc w:val="both"/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ประสานงาน ประชุมกับอาจารย์ที่ปรึกษา เพื่อให้ความเห็นในการปรับปรุงการทำงานของนักศึกษา</w:t>
      </w:r>
    </w:p>
    <w:p w14:paraId="74E7F8AD" w14:textId="77777777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42F330D2" w14:textId="77777777" w:rsidR="008C2C5D" w:rsidRPr="003529B8" w:rsidRDefault="008C2C5D" w:rsidP="008C2C5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หน้าที่และความรับผิดชอบของอาจารย์ที่ปรึกษา/อาจารย์นิเทศ</w:t>
      </w:r>
    </w:p>
    <w:p w14:paraId="06A4B0AC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(ตัวอย่าง)</w:t>
      </w:r>
    </w:p>
    <w:p w14:paraId="771A7BCA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   - ประสานและร่วมวางแผนการฝึกประสบการณ์ภาคสนามกับพนักงานพี่เลี้ยง</w:t>
      </w:r>
    </w:p>
    <w:p w14:paraId="4E0BF542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    - สังเกตการณ์การฝึกประสบการณ์ภาคสนามของนักศึกษาในสถานประกอบการ</w:t>
      </w:r>
    </w:p>
    <w:p w14:paraId="3BCCCF00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    - แนะนำหรือให้คำปรึกษาแก่นักศึกษาให้มีทักษะการทำงานในองค์กร</w:t>
      </w:r>
    </w:p>
    <w:p w14:paraId="3B2E0DAA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    - ประเมินผลการฝึกประสบการณ์ภาคสนาม</w:t>
      </w:r>
    </w:p>
    <w:p w14:paraId="53D23975" w14:textId="023BF612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    - สอบทาน/ปรับปรุงแผนงานการฝึกประสบการณ์ภาคสนามเป็นระยะ</w:t>
      </w:r>
    </w:p>
    <w:p w14:paraId="515BAF55" w14:textId="2E96CEDA" w:rsidR="008C2C5D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6A8A57CF" w14:textId="58579F80" w:rsidR="00D226E1" w:rsidRDefault="00D226E1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348EE2A5" w14:textId="6899920E" w:rsidR="00D226E1" w:rsidRDefault="00D226E1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6685132D" w14:textId="77777777" w:rsidR="00D226E1" w:rsidRPr="003529B8" w:rsidRDefault="00D226E1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5F3E7D0D" w14:textId="77777777" w:rsidR="008C2C5D" w:rsidRPr="003529B8" w:rsidRDefault="008C2C5D" w:rsidP="008C2C5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การเตรียมการในการแนะแนวและช่วยเหลือนักศึกษา</w:t>
      </w:r>
    </w:p>
    <w:p w14:paraId="7B5033D6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(ตัวอย่าง)</w:t>
      </w:r>
    </w:p>
    <w:p w14:paraId="4EE189F5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จัดปฐมนิเทศแนะนำนักศึกษาก่อนฝึกประสบการณ์ภาคสนาม พร้อมแจกคู่มือการฝึกประสบการณ์ภาคสนาม</w:t>
      </w:r>
    </w:p>
    <w:p w14:paraId="3D766787" w14:textId="77777777" w:rsidR="008C2C5D" w:rsidRPr="003529B8" w:rsidRDefault="008C2C5D" w:rsidP="008C2C5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จัดช่องทางและเจ้าหน้าที่ประสานงาน รับแจ้งเหตุด่วน กรณีต้องการความช่วยเหลือ เช่น หมายเลขโทรศัพท์ และไปรษณีย์อิ</w:t>
      </w:r>
      <w:proofErr w:type="spellStart"/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เล็ท</w:t>
      </w:r>
      <w:proofErr w:type="spellEnd"/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รอนิกส์  </w:t>
      </w:r>
    </w:p>
    <w:p w14:paraId="61F3C0F6" w14:textId="623009AA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จัดอาจารย์ที่ปรึกษาตามความเชี่ยวชาญด้านการใช้เครื่องมือ อุปกรณ์ หรือเทคนิคพิเศษ เพื่อให้คำปรึกษาเฉพาะด้านในการแก้ไขปัญหา</w:t>
      </w:r>
    </w:p>
    <w:p w14:paraId="67EF98AC" w14:textId="6DC0EE20" w:rsidR="008C2C5D" w:rsidRPr="003529B8" w:rsidRDefault="008C2C5D" w:rsidP="008C2C5D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09C1DCAC" w14:textId="259E1C72" w:rsidR="008C2C5D" w:rsidRPr="003529B8" w:rsidRDefault="008C2C5D" w:rsidP="008C2C5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สิ่งอำนวยความสะดวกและสนับสนุนที่ต้องการจากสถานที่ที่จัดประสบการณ์ภาคสนาม/สถานประกอบการ</w:t>
      </w:r>
    </w:p>
    <w:p w14:paraId="1D7C3431" w14:textId="13437A17" w:rsidR="008C2C5D" w:rsidRPr="003529B8" w:rsidRDefault="008C2C5D" w:rsidP="008C2C5D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174DB8AC" w14:textId="77777777" w:rsidR="004E5F89" w:rsidRPr="003529B8" w:rsidRDefault="004E5F89" w:rsidP="004E5F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B24D3E" w14:textId="487DF57C" w:rsidR="004E5F89" w:rsidRPr="003529B8" w:rsidRDefault="004E5F89" w:rsidP="004E5F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226E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การวางแผนและการเตรียมการ</w:t>
      </w:r>
    </w:p>
    <w:p w14:paraId="25368C8B" w14:textId="77777777" w:rsidR="002047EE" w:rsidRPr="003529B8" w:rsidRDefault="002047EE" w:rsidP="00CB32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77B287" w14:textId="79FE20A0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1. การกำหนดสถานที่ฝึก</w:t>
      </w:r>
    </w:p>
    <w:p w14:paraId="3508B78A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0C48BD0A" w14:textId="145978BA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อาจารย์ที่ปรึกษาการฝึกประสบการณ์ภาคสนาม คัดเลือกสถานประกอบการที่ยินดีรับนักศึกษาฝึกประสบการณ์ภาคสนาม โดยดูลักษณะงานที่เหมาะสมและมีความพร้อมดังนี้</w:t>
      </w:r>
    </w:p>
    <w:p w14:paraId="5D88D224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เข้าใจ และสนับสนุนการฝึกประสบการณ์ภาคสนามตามจุดมุ่งหมาย</w:t>
      </w:r>
    </w:p>
    <w:p w14:paraId="64F2A10B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มีความปลอดภัยของสถานที่ตั้ง มีความสะดวกในการเดินทาง และสภาพแวดล้อมการทำงานที่ดี</w:t>
      </w:r>
    </w:p>
    <w:p w14:paraId="4B190766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lastRenderedPageBreak/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มีอุปกรณ์ เทคโนโลยี ซอฟต์แวร์ที่ถูกกฎหมาย พร้อมในการฝึกประสบการณ์ภาคสนามเพื่อแก้ปัญหาตามโจทย์</w:t>
      </w:r>
    </w:p>
    <w:p w14:paraId="1A3DBD2F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สามารถจัดพนักงานพี่เลี้ยงดูแลการฝึกประสบการณ์ภาคสนาม</w:t>
      </w:r>
    </w:p>
    <w:p w14:paraId="4D8F617B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มีโจทย์ปัญหาที่มีความยากง่ายเหมาะสม กับศักยภาพของนักศึกษาในระยะเวลาที่กำหนด</w:t>
      </w:r>
    </w:p>
    <w:p w14:paraId="109B8860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ยินดี เต็มใจรับนักศึกษาฝึกประสบการณ์ภาคสนาม</w:t>
      </w:r>
    </w:p>
    <w:p w14:paraId="2BCEAAB5" w14:textId="47793B61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การติดต่อประสานงาน กำหนดล่วงหน้าก่อนฝึกประสบการณ์ภาคสนามอย่างน้อย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4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เดือน จัดนักศึกษาลงฝึกประสบการณ์ภาคสนามตามความสมัครใจ หรือนักศึกษาอาจหาสถานที่ฝึกประสบการณ์ภาคสนามด้วยตนเอง แต่ต้องได้รับความเห็นชอบจากผู้รับผิดชอบกระบวนวิชา</w:t>
      </w:r>
    </w:p>
    <w:p w14:paraId="6C51D0CF" w14:textId="77777777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C1C3AB" w14:textId="62A84451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การเตรียมนักศึกษา</w:t>
      </w:r>
    </w:p>
    <w:p w14:paraId="727C3981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1BE7CD75" w14:textId="5510E332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จัดปฐมนิเทศการฝึกประสบการณ์ภาคสนาม มอบคู่มือการฝึกประสบการณ์ภาคสนาม ก่อนการฝึกประสบการณ์ภาคสนามอย่างน้อย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1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สัปดาห์ ชี้แจงวัตถุประสงค์ สิ่งที่คาดหวัง จากการฝึกประสบการณ์ภาคสนาม วิธีการประเมินผล ช่องทางการติดต่อประสานงาน จัดฝึกอบรมบุคลิกภาพ การแต่งกาย หรือเทคนิคเพิ่มเติมหากต้องการความสามารถเฉพาะด้าน เพื่อการฝึกประสบการณ์ภาคสนาม</w:t>
      </w:r>
    </w:p>
    <w:p w14:paraId="03E8C56B" w14:textId="38BA720F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B680D0" w14:textId="77777777" w:rsidR="002047EE" w:rsidRPr="003529B8" w:rsidRDefault="002047EE" w:rsidP="00CB32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1CF4AA" w14:textId="77777777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การเตรียมอาจารย์ที่ปรึกษา/อาจารย์นิเทศ</w:t>
      </w:r>
    </w:p>
    <w:p w14:paraId="24E30649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1BFCDFA8" w14:textId="10B1E98D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อาจารย์ที่ปรึกษาฝึกประสบการณ์ภาคสนาม ประสานงานกับสถานประกอบการเพื่อขอชื่อ ตำแหน่งของพนักงานพี่เลี้ยง ประชุมพนักงานพี่เลี้ยง และนักศึกษาฝึกประสบการณ์ภาคสนามเพื่อชี้แจงให้รับทราบวัตถุประสงค์ สิ่งที่คาดหวัง จากการฝึกประสบการณ์ภาคสนาม ผลการเรียนรู้ของนักศึกษาที่ต้องการเน้น อุปกรณ์ เทคโนโลยี ซอฟต์แวร์ที่จะนำมาใช้ในการฝึกประสบการณ์ภาคสนาม แนวทางการฝึกอบรม หรือการฝึกใช้เครื่องมือ ช่องทางการติดต่อกรณีเหตุด่วน  มอบเอกสารคู่มือการดูแล และประเมินผลการฝึกประสบการณ์ภาคสนาม</w:t>
      </w:r>
    </w:p>
    <w:p w14:paraId="4298DA51" w14:textId="7CFC1CC1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4FEC88" w14:textId="77777777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การเตรียมพนักงานพี่เลี้ยงในสถานที่ฝึก</w:t>
      </w:r>
    </w:p>
    <w:p w14:paraId="3E31EBEE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6EE81551" w14:textId="6DB29A66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จัดประชุมพนักงานพี่เลี้ยง และนักศึกษาฝึกประสบการณ์ภาคสนามเพื่อชี้แจงให้รับทราบวัตถุประสงค์ สิ่งที่คาดหวัง จากการฝึกประสบการณ์ภาคสนาม รับทราบถึงวิธีการบันทึกผลการทำงานของนักศึกษา มอบเอกสารคู่มือการดูแล และประเมินผลการฝึกประสบการณ์ภาคสนาม บอกหมายเลขโทรศัพท์ หรือช่องทางติดต่ออาจารย์นิเทศ</w:t>
      </w:r>
    </w:p>
    <w:p w14:paraId="77DA230D" w14:textId="067FAE6D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</w:p>
    <w:p w14:paraId="71DBA243" w14:textId="77777777" w:rsidR="00CB3291" w:rsidRPr="003529B8" w:rsidRDefault="00CB3291" w:rsidP="00CB32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การจัดการความเสี่ยง</w:t>
      </w:r>
    </w:p>
    <w:p w14:paraId="11ECEB70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lastRenderedPageBreak/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4910EE58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อาจารย์ประจำหลักสูตรประชุมร่วมกันเพื่อประเมินความเสี่ยง ที่จะเกิดต่อนักศึกษา และก่อให้เกิดความเสียหายต่อสถาน</w:t>
      </w:r>
    </w:p>
    <w:p w14:paraId="29948AD3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ประกอบการ เช่น</w:t>
      </w:r>
    </w:p>
    <w:p w14:paraId="429E86DC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ความเสี่ยงจากสถานที่ตั้ง สภาพแวดล้อมในการทำงาน การเดินทาง ป้องกันโดยคัดเลือกสถานประกอบการที่มีการคมนาคมสะดวก ไม่มี หรือมีความเสี่ยงน้อยที่สุด</w:t>
      </w:r>
    </w:p>
    <w:p w14:paraId="56A88754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ความเสี่ยงจากอุบัติภัยจากการทำงาน จากการใช้เครื่องมือ อุปกรณ์ ซอฟต์แวร์ ป้องกันโดย จัดปฐมนิเทศ แนะนำการใช้อุปกรณ์ การป้องกันไวรัส อันก่อให้เกิดความเสียหายต่อข้อมูลสถานประกอบการ เน้นจริยธรรมการไม่เปิดเผยข้อมูลสถานประกอบการอันเป็นความลับ และกำหนดให้นักศึกษาปฏิบัติตามกฎระเบียบสถานประกอบการอย่างเคร่งครัด</w:t>
      </w:r>
    </w:p>
    <w:p w14:paraId="1A5C8074" w14:textId="77777777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ความเสี่ยงที่สถานประกอบการไม่มอบหมายงานที่เหมาะสมให้แก่นักศึกษา</w:t>
      </w:r>
    </w:p>
    <w:p w14:paraId="6B533315" w14:textId="6A1CB6E3" w:rsidR="00CB3291" w:rsidRPr="003529B8" w:rsidRDefault="00CB3291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- ความเสี่ยงที่นักศึกษาจะไม่ได้รับความสะดวกในการเดินทางไปยังสถานประกอบการ</w:t>
      </w:r>
    </w:p>
    <w:p w14:paraId="03173561" w14:textId="77777777" w:rsidR="002047EE" w:rsidRPr="003529B8" w:rsidRDefault="002047EE" w:rsidP="00CB3291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</w:p>
    <w:p w14:paraId="5E88DD89" w14:textId="4A843943" w:rsidR="004E5F89" w:rsidRPr="003529B8" w:rsidRDefault="004E5F89" w:rsidP="004E5F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226E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การประเมินนักศึกษา</w:t>
      </w:r>
    </w:p>
    <w:p w14:paraId="195A26A4" w14:textId="77777777" w:rsidR="002047EE" w:rsidRPr="003529B8" w:rsidRDefault="002047EE" w:rsidP="000609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6A23B8" w14:textId="2C677E04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1. หลักเกณฑ์การประเมิน</w:t>
      </w:r>
    </w:p>
    <w:p w14:paraId="6E5B3E9F" w14:textId="77777777" w:rsidR="000609DD" w:rsidRPr="003529B8" w:rsidRDefault="000609DD" w:rsidP="000609DD">
      <w:pPr>
        <w:rPr>
          <w:rFonts w:ascii="TH SarabunPSK" w:hAnsi="TH SarabunPSK" w:cs="TH SarabunPSK"/>
          <w:sz w:val="32"/>
          <w:szCs w:val="32"/>
        </w:rPr>
      </w:pPr>
      <w:r w:rsidRPr="003529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43A7B0FA" w14:textId="73B1C59B" w:rsidR="004E5F89" w:rsidRPr="003529B8" w:rsidRDefault="004E5F89" w:rsidP="004E5F8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667AE3" w14:textId="7777777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กระบวนการประเมินผลการปฏิบัติงานของนักศึกษา</w:t>
      </w:r>
    </w:p>
    <w:p w14:paraId="4A8555B1" w14:textId="77777777" w:rsidR="000609DD" w:rsidRPr="003529B8" w:rsidRDefault="000609DD" w:rsidP="000609D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78355179" w14:textId="79C3ED81" w:rsidR="000609DD" w:rsidRPr="003529B8" w:rsidRDefault="000609DD" w:rsidP="000609D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ประเมินโดยพนักงานพี่เลี้ยงและอาจารย์ที่ปรึกษาฝึกประสบการณ์ภาคสนาม โดยใช้เกณฑ์ให้เป็นไปตามข้อกำหนดของโครงการสหกิจศึกษา</w:t>
      </w:r>
    </w:p>
    <w:p w14:paraId="05F6B410" w14:textId="6C7B5F8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อาจารย์ที่ปรึกษาฝึกประสบการณ์ภาคสนาม สรุปผลการประเมิน และรายงานผลต่อคณะฯ</w:t>
      </w:r>
    </w:p>
    <w:p w14:paraId="540CAD03" w14:textId="3713C98B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DE3E80" w14:textId="7777777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ความรับผิดชอบของพนักงานพี่เลี้ยงต่อการประเมินนักศึกษา</w:t>
      </w:r>
    </w:p>
    <w:p w14:paraId="57109395" w14:textId="77777777" w:rsidR="000609DD" w:rsidRPr="003529B8" w:rsidRDefault="000609DD" w:rsidP="000609D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0D27B1D7" w14:textId="78147E8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ประเมินผลการปฏิบัติงานของนักศึกษาทั้งระหว่างฝึกประสบการณ์ภาคสนาม และเมื่อเสร็จสิ้นการฝึกประสบการณ์ภาคสนาม ตามแบบฟอร์มการประเมินของหลักสูตร</w:t>
      </w:r>
    </w:p>
    <w:p w14:paraId="4546E97E" w14:textId="4C7868B4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BD80FA" w14:textId="7777777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ความรับผิดชอบของอาจารย์ผู้รับผิดชอบประสบการณ์ภาคสนามต่อการประเมินนักศึกษา</w:t>
      </w:r>
    </w:p>
    <w:p w14:paraId="7809F153" w14:textId="77777777" w:rsidR="000609DD" w:rsidRPr="003529B8" w:rsidRDefault="000609DD" w:rsidP="000609D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4255AABD" w14:textId="307BFCAE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ประเมินผลนักศึกษาหลังจากเสร็จสิ้นการฝึกประสบการณ์ภาคสนาม ตามแบบประเมิน โดยพิจารณาจากรายงานผลการประเมินตนเองของนักศึกษา บันทึกผลการนิเทศ และรายงานผลการฝึกฯของพี่เลี้ยง</w:t>
      </w:r>
    </w:p>
    <w:p w14:paraId="550B2C5B" w14:textId="07217A8F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482852" w14:textId="7777777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การสรุปผลการประเมินที่แตกต่าง</w:t>
      </w:r>
    </w:p>
    <w:p w14:paraId="113FAD6E" w14:textId="77777777" w:rsidR="000609DD" w:rsidRPr="003529B8" w:rsidRDefault="000609DD" w:rsidP="000609DD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2A6776E0" w14:textId="6B4118A8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ประธานหลักสูตรประสานงานกับสถานประกอบการ เพื่อทำความเข้าใจในการประเมิน หากเกิดความแตกต่างกันอย่างมีนัยสำคัญ มีการประชุมร่วมกัน ระหว่างผู้เกี่ยวข้อง เพื่อพิจารณาหาข้อสรุป</w:t>
      </w:r>
    </w:p>
    <w:p w14:paraId="0241676F" w14:textId="77777777" w:rsidR="00D226E1" w:rsidRDefault="00D226E1" w:rsidP="004E5F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2C035" w14:textId="7B1BACE0" w:rsidR="004E5F89" w:rsidRPr="003529B8" w:rsidRDefault="004E5F89" w:rsidP="004E5F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226E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การประเมินและปรับปรุงการดำเนินการของการฝึกประสบการณ์ภาคสนาม</w:t>
      </w:r>
    </w:p>
    <w:p w14:paraId="3662E5B3" w14:textId="0B12DB2C" w:rsidR="000609DD" w:rsidRPr="003529B8" w:rsidRDefault="000609DD" w:rsidP="004E5F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6EE3F9" w14:textId="75A65D91" w:rsidR="000609DD" w:rsidRPr="003529B8" w:rsidRDefault="000609DD" w:rsidP="000609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1. กระบวนการประเมินการฝึกประสบการณ์ภาคสนามจากผู้ที่เกี่ยวข้องต่อไปนี้</w:t>
      </w:r>
    </w:p>
    <w:p w14:paraId="7F780ED5" w14:textId="77777777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  1.1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14:paraId="0A6068C2" w14:textId="4DB910D8" w:rsidR="000609DD" w:rsidRPr="003529B8" w:rsidRDefault="000609DD" w:rsidP="000609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(ตัวอย่าง) จัดให้นักศึกษาตอบแบบสอบถามการฝึกประสบการณ์ภาคสนาม</w:t>
      </w:r>
    </w:p>
    <w:p w14:paraId="238B8517" w14:textId="7A3736A5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  1.2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พนักงานพี่เลี้ยงหรือผู้ประกอบการ</w:t>
      </w:r>
    </w:p>
    <w:p w14:paraId="4FC7FF8A" w14:textId="30F41925" w:rsidR="000609DD" w:rsidRDefault="000609DD" w:rsidP="000609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i/>
          <w:iCs/>
          <w:color w:val="808080"/>
          <w:sz w:val="32"/>
          <w:szCs w:val="32"/>
          <w:cs/>
        </w:rPr>
        <w:t xml:space="preserve">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(ตัวอย่าง) พนักงานพี่เลี้ยงบันทึกงานที่มอบหมาย และผลการฝึกฯในแบบฟอร์ม และสุ่มถามด้วยวาจา</w:t>
      </w:r>
    </w:p>
    <w:p w14:paraId="1F756740" w14:textId="77777777" w:rsidR="00BA1AC2" w:rsidRPr="003529B8" w:rsidRDefault="00BA1AC2" w:rsidP="000609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EB54B35" w14:textId="06F4BBA6" w:rsidR="000609DD" w:rsidRPr="003529B8" w:rsidRDefault="000609DD" w:rsidP="000609DD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  1.3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อาจารย์ที่ดูแลกิจกรรมภาคสนาม</w:t>
      </w:r>
    </w:p>
    <w:p w14:paraId="3D61DF03" w14:textId="54E7F27D" w:rsidR="000609DD" w:rsidRPr="003529B8" w:rsidRDefault="000609DD" w:rsidP="000609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(ตัวอย่าง) อาจารย์ที่ปรึกษาเฉพาะเรื่อง บันทึกการให้คำปรึกษา ผลการดำเนินงานของนักศึกษาหลังให้คำปรึกษา ในแบบฟอร์มรายงานผลการฝึกประสบการณ์ภาคสนาม การนำคำแนะนำของอาจารย์ที่ปรึกษาไปใช้ในการแก้ปัญหาของนักศึกษา</w:t>
      </w:r>
    </w:p>
    <w:p w14:paraId="2F754E4C" w14:textId="5BAC01D2" w:rsidR="002B3C69" w:rsidRPr="003529B8" w:rsidRDefault="002B3C69" w:rsidP="002B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 xml:space="preserve">   1.4 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ผู้ที่เกี่ยวข้อง</w:t>
      </w:r>
      <w:proofErr w:type="spellStart"/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เช่น บัณฑิตจบใหม่</w:t>
      </w:r>
    </w:p>
    <w:p w14:paraId="614E9008" w14:textId="70CECC33" w:rsidR="002B3C69" w:rsidRPr="003529B8" w:rsidRDefault="002B3C69" w:rsidP="002B3C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(ตัวอย่าง) ติดตามความความก้าวหน้าในการทำงานของบัณฑิตที่ตรงตามสาขาวิชา  โดยการสำรวจสอบถามจากผู้ประกอบการและบัณฑิต</w:t>
      </w:r>
    </w:p>
    <w:p w14:paraId="487CA47B" w14:textId="70BEE882" w:rsidR="002B3C69" w:rsidRPr="003529B8" w:rsidRDefault="002B3C69" w:rsidP="002B3C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F3A4A8" w14:textId="77777777" w:rsidR="002B3C69" w:rsidRPr="003529B8" w:rsidRDefault="002B3C69" w:rsidP="002B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. กระบวนการทบทวนผลการประเมินและการวางแผนปรับปรุง</w:t>
      </w:r>
    </w:p>
    <w:p w14:paraId="4200B804" w14:textId="77777777" w:rsidR="002B3C69" w:rsidRPr="003529B8" w:rsidRDefault="002B3C69" w:rsidP="002B3C69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>(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ตัวอย่าง)</w:t>
      </w:r>
    </w:p>
    <w:p w14:paraId="30A05C61" w14:textId="77777777" w:rsidR="002B3C69" w:rsidRPr="003529B8" w:rsidRDefault="002B3C69" w:rsidP="002B3C69">
      <w:pPr>
        <w:rPr>
          <w:rFonts w:ascii="TH SarabunPSK" w:hAnsi="TH SarabunPSK" w:cs="TH SarabunPSK"/>
          <w:color w:val="FF0000"/>
          <w:sz w:val="32"/>
          <w:szCs w:val="32"/>
          <w:highlight w:val="lightGray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อาจารย์ที่ปรึกษาการฝึกประสบการณ์ภาคสนาม ประมวลผลการฝึกประสบการณ์ภาคสนามของนักศึกษา จากผลการประเมินและข้อเสนอแนะจากนักศึกษา จากพนักงานพี่เลี้ยง และจากอาจารย์ที่ปรึกษาเฉพาะเรื่อง รายงานต่ออาจารย์รับผิดชอบหลักสูตร และประธานหลักสูตร หรือหัวหน้าภาควิชาเพื่อทราบ</w:t>
      </w:r>
    </w:p>
    <w:p w14:paraId="66EABDA8" w14:textId="35F158D5" w:rsidR="002B3C69" w:rsidRPr="003529B8" w:rsidRDefault="002B3C69" w:rsidP="002B3C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</w:rPr>
        <w:t xml:space="preserve">- </w:t>
      </w:r>
      <w:r w:rsidRPr="003529B8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ประชุมหลักสูตร หรือภาควิชา ร่วมพิจารณานำข้อเสนอแนะมาปรับปรุงสำหรับการใช้รอบปีการศึกษาถัดไป นำแสดงไว้ในรายงานผลการดำเนินการหลักสูตร</w:t>
      </w:r>
    </w:p>
    <w:p w14:paraId="06E9BA4D" w14:textId="77777777" w:rsidR="002B3C69" w:rsidRPr="003529B8" w:rsidRDefault="002B3C69" w:rsidP="002B3C6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7886ECC" w14:textId="62E47118" w:rsidR="008623DA" w:rsidRDefault="008623DA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D39A4E" w14:textId="00D39475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F2F231" w14:textId="364229A7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44C788" w14:textId="20A77A69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0FC4FE" w14:textId="7C051C9C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2792CB" w14:textId="683754FA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C3F5EE" w14:textId="51BE6FA5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CDF206" w14:textId="24CA84EE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5A7382" w14:textId="110DFBED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866154" w14:textId="1E50B021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81A8F3" w14:textId="413B2647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84DE2" w14:textId="2C1093A5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FCF1CB" w14:textId="0CD4ABDA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D17906" w14:textId="601CC92C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5E8FB3" w14:textId="05BBA364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77F33F" w14:textId="36BB690A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B98477" w14:textId="3E1BAF49" w:rsidR="00B0645F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204621" w14:textId="77777777" w:rsidR="00B0645F" w:rsidRPr="003529B8" w:rsidRDefault="00B0645F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0888BD" w14:textId="4F4C3F96" w:rsidR="00C6364C" w:rsidRPr="003529B8" w:rsidRDefault="00C6364C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คำชี้แจงการจัดทำ</w:t>
      </w:r>
      <w:r w:rsidR="0087613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รายละเอียดของประสบการณ์ภาคสนาม</w:t>
      </w:r>
    </w:p>
    <w:p w14:paraId="61726DAF" w14:textId="77777777" w:rsidR="00C6364C" w:rsidRPr="003529B8" w:rsidRDefault="00C6364C" w:rsidP="00C636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C6552C" w:rsidRPr="003529B8" w14:paraId="2F2E21EE" w14:textId="77777777" w:rsidTr="00E244E2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19736203" w14:textId="77777777" w:rsidR="00C6364C" w:rsidRPr="003529B8" w:rsidRDefault="00C6364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7A83D924" w14:textId="77777777" w:rsidR="00C6364C" w:rsidRPr="003529B8" w:rsidRDefault="00C6364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6552C" w:rsidRPr="003529B8" w14:paraId="07EC10F7" w14:textId="77777777" w:rsidTr="005D2F40">
        <w:trPr>
          <w:trHeight w:val="280"/>
        </w:trPr>
        <w:tc>
          <w:tcPr>
            <w:tcW w:w="2472" w:type="dxa"/>
          </w:tcPr>
          <w:p w14:paraId="17D87803" w14:textId="77777777" w:rsidR="00C6364C" w:rsidRPr="003529B8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1. รหัสและชื่อรายวิชา</w:t>
            </w:r>
          </w:p>
        </w:tc>
        <w:tc>
          <w:tcPr>
            <w:tcW w:w="6305" w:type="dxa"/>
          </w:tcPr>
          <w:p w14:paraId="6680C8AE" w14:textId="77777777" w:rsidR="00C6552C" w:rsidRPr="003529B8" w:rsidRDefault="00C6552C" w:rsidP="00C6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ชื่อรายวิชาให้ระบุทั้งภาษาไทยและภาษาอังกฤษดังนี้</w:t>
            </w:r>
          </w:p>
          <w:p w14:paraId="759FA0E3" w14:textId="45FD0673" w:rsidR="00C6364C" w:rsidRPr="003529B8" w:rsidRDefault="00C6552C" w:rsidP="00C65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3A6329" w:rsidRPr="003529B8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ชื่อรายวิชาภาษาไทย (ชื่อรายวิชาภาษาอังกฤษ)</w:t>
            </w:r>
          </w:p>
        </w:tc>
      </w:tr>
      <w:tr w:rsidR="00C6552C" w:rsidRPr="003529B8" w14:paraId="3E81C942" w14:textId="77777777" w:rsidTr="005D2F40">
        <w:trPr>
          <w:trHeight w:val="742"/>
        </w:trPr>
        <w:tc>
          <w:tcPr>
            <w:tcW w:w="2472" w:type="dxa"/>
          </w:tcPr>
          <w:p w14:paraId="065387CF" w14:textId="77777777" w:rsidR="00C6364C" w:rsidRPr="003529B8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จำนวนหน่วยกิต</w:t>
            </w:r>
          </w:p>
        </w:tc>
        <w:tc>
          <w:tcPr>
            <w:tcW w:w="6305" w:type="dxa"/>
          </w:tcPr>
          <w:p w14:paraId="4D8DCCE4" w14:textId="77777777" w:rsidR="00C6552C" w:rsidRPr="003529B8" w:rsidRDefault="00C6552C" w:rsidP="00C6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ให้ระบุดังนี้</w:t>
            </w:r>
          </w:p>
          <w:p w14:paraId="53FA259D" w14:textId="57BD3E41" w:rsidR="00C6364C" w:rsidRPr="003529B8" w:rsidRDefault="00C6552C" w:rsidP="00C6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</w:t>
            </w:r>
            <w:r w:rsidR="00FE679B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(จำนวนชั่วโมงบรรยาย-ปฏิบัติการ-ศึกษาด้วยตนเอง)   </w:t>
            </w:r>
          </w:p>
        </w:tc>
      </w:tr>
      <w:tr w:rsidR="00C6552C" w:rsidRPr="003529B8" w14:paraId="7B054DA7" w14:textId="77777777" w:rsidTr="005D2F40">
        <w:trPr>
          <w:trHeight w:val="696"/>
        </w:trPr>
        <w:tc>
          <w:tcPr>
            <w:tcW w:w="2472" w:type="dxa"/>
          </w:tcPr>
          <w:p w14:paraId="1412BEEC" w14:textId="77777777" w:rsidR="00C6552C" w:rsidRPr="003529B8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3. หลักสูตรและประเภทของรายวิชา</w:t>
            </w:r>
          </w:p>
        </w:tc>
        <w:tc>
          <w:tcPr>
            <w:tcW w:w="6305" w:type="dxa"/>
          </w:tcPr>
          <w:p w14:paraId="2E332453" w14:textId="77777777" w:rsidR="00C6552C" w:rsidRPr="003529B8" w:rsidRDefault="00C6552C" w:rsidP="002F1D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ระบุชื่อหลักสูตรที่ใช้รายวิชานี้  ยกเว้นวิชาที่เปิดเป็นวิชาเลือกทั่วไปให้ใช้ 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หลายหลักสูตร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”  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และให้ระบุว่าเป็นวิชาศึกษาทั่วไปหรือวิชาเฉพาะ เช่น  วิชาแกน  วิชาเฉพาะด้าน  วิชาพื้นฐานวิชาชีพหรือวิชาชีพ  วิชาเอก  วิชาเอกเลือกเป็นต้น</w:t>
            </w:r>
          </w:p>
        </w:tc>
      </w:tr>
      <w:tr w:rsidR="00C6552C" w:rsidRPr="003529B8" w14:paraId="0014355D" w14:textId="77777777" w:rsidTr="005D2F40">
        <w:trPr>
          <w:trHeight w:val="405"/>
        </w:trPr>
        <w:tc>
          <w:tcPr>
            <w:tcW w:w="2472" w:type="dxa"/>
          </w:tcPr>
          <w:p w14:paraId="15810724" w14:textId="77777777" w:rsidR="00C6552C" w:rsidRPr="003529B8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5. ภาคการศึกษา/ชั้นปีที่เรียน</w:t>
            </w:r>
          </w:p>
        </w:tc>
        <w:tc>
          <w:tcPr>
            <w:tcW w:w="6305" w:type="dxa"/>
          </w:tcPr>
          <w:p w14:paraId="11FBB324" w14:textId="77777777" w:rsidR="00C6552C" w:rsidRPr="003529B8" w:rsidRDefault="00C6552C" w:rsidP="00C65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ระบุภาคการศึกษา / ชั้นปีที่เรียน  ตามแผนการศึกษาของหลักสูตร</w:t>
            </w:r>
          </w:p>
        </w:tc>
      </w:tr>
      <w:tr w:rsidR="00E244E2" w:rsidRPr="003529B8" w14:paraId="5D142C8B" w14:textId="77777777" w:rsidTr="005D2F40">
        <w:trPr>
          <w:trHeight w:val="696"/>
        </w:trPr>
        <w:tc>
          <w:tcPr>
            <w:tcW w:w="2472" w:type="dxa"/>
          </w:tcPr>
          <w:p w14:paraId="224FD6A0" w14:textId="018B13E7" w:rsidR="00E244E2" w:rsidRPr="003529B8" w:rsidRDefault="00726B0B" w:rsidP="00E244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244E2" w:rsidRPr="003529B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244E2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ข้อมูลประกอบการประกันคุณภาพการศึกษา</w:t>
            </w:r>
          </w:p>
        </w:tc>
        <w:tc>
          <w:tcPr>
            <w:tcW w:w="6305" w:type="dxa"/>
          </w:tcPr>
          <w:p w14:paraId="79020203" w14:textId="13BDCB70" w:rsidR="00E244E2" w:rsidRPr="003529B8" w:rsidRDefault="00E244E2" w:rsidP="00E244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ให้ทำเครื่องหมายถูกลงในช่อง</w:t>
            </w:r>
            <w:r w:rsidR="00840FA6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ที่มีการดำเนินการ</w:t>
            </w:r>
          </w:p>
        </w:tc>
      </w:tr>
    </w:tbl>
    <w:p w14:paraId="69FDA949" w14:textId="77777777" w:rsidR="00016229" w:rsidRPr="003529B8" w:rsidRDefault="00016229" w:rsidP="00713405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122D431A" w14:textId="5171237E" w:rsidR="00761D46" w:rsidRPr="007800D1" w:rsidRDefault="00761D46" w:rsidP="00761D46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จุดมุ่งหมายและวัตถุประสงค์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306"/>
      </w:tblGrid>
      <w:tr w:rsidR="00761D46" w:rsidRPr="007800D1" w14:paraId="7EFE0E7A" w14:textId="77777777" w:rsidTr="00BC0BA0">
        <w:trPr>
          <w:tblHeader/>
        </w:trPr>
        <w:tc>
          <w:tcPr>
            <w:tcW w:w="2471" w:type="dxa"/>
            <w:shd w:val="clear" w:color="auto" w:fill="D9D9D9" w:themeFill="background1" w:themeFillShade="D9"/>
          </w:tcPr>
          <w:p w14:paraId="6D73F071" w14:textId="77777777" w:rsidR="00761D46" w:rsidRPr="007800D1" w:rsidRDefault="00761D46" w:rsidP="00BC0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13DC2181" w14:textId="77777777" w:rsidR="00761D46" w:rsidRPr="007800D1" w:rsidRDefault="00761D46" w:rsidP="00BC0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761D46" w:rsidRPr="007800D1" w14:paraId="5262871C" w14:textId="77777777" w:rsidTr="00BC0BA0">
        <w:trPr>
          <w:trHeight w:val="359"/>
        </w:trPr>
        <w:tc>
          <w:tcPr>
            <w:tcW w:w="2471" w:type="dxa"/>
          </w:tcPr>
          <w:p w14:paraId="737E5C7F" w14:textId="77777777" w:rsidR="00761D46" w:rsidRPr="007800D1" w:rsidRDefault="00761D46" w:rsidP="00BC0B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จุดมุ่งหมายของรายวิชา</w:t>
            </w:r>
          </w:p>
        </w:tc>
        <w:tc>
          <w:tcPr>
            <w:tcW w:w="6306" w:type="dxa"/>
          </w:tcPr>
          <w:p w14:paraId="51AF6FD8" w14:textId="77777777" w:rsidR="00761D46" w:rsidRPr="007800D1" w:rsidRDefault="00761D46" w:rsidP="00BC0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ระบุให้</w:t>
            </w:r>
            <w:r w:rsidRPr="007800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ครอบคลุมมาตรฐานผลการเรียนรู้ของรายวิชา</w:t>
            </w:r>
          </w:p>
        </w:tc>
      </w:tr>
      <w:tr w:rsidR="00761D46" w:rsidRPr="007800D1" w14:paraId="3C5B20CA" w14:textId="77777777" w:rsidTr="00BC0BA0">
        <w:trPr>
          <w:trHeight w:val="742"/>
        </w:trPr>
        <w:tc>
          <w:tcPr>
            <w:tcW w:w="2471" w:type="dxa"/>
          </w:tcPr>
          <w:p w14:paraId="28E62E9D" w14:textId="77777777" w:rsidR="00761D46" w:rsidRPr="007800D1" w:rsidRDefault="00761D46" w:rsidP="00BC0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วัตถุประสงค์ในการพัฒนา/ปรับปรุงรายวิชา</w:t>
            </w:r>
          </w:p>
        </w:tc>
        <w:tc>
          <w:tcPr>
            <w:tcW w:w="6306" w:type="dxa"/>
          </w:tcPr>
          <w:p w14:paraId="21971707" w14:textId="3A49D14D" w:rsidR="00761D46" w:rsidRPr="007800D1" w:rsidRDefault="00761D46" w:rsidP="00BC0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ระบุใน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กรณีเปิดสอนเป็นครั้งที่ 2 เป็นต้นไป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นำข้อมูลจา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 w:rsidRPr="00761D4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ดำเนินการของ</w:t>
            </w:r>
            <w:r w:rsidRPr="00761D4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ประสบการณ์ภาคสนาม</w:t>
            </w:r>
            <w:r w:rsidRPr="00761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แผนการปรับปรุง มาระบุไว้ในข้อนี้</w:t>
            </w:r>
          </w:p>
        </w:tc>
      </w:tr>
    </w:tbl>
    <w:p w14:paraId="44435E3D" w14:textId="77777777" w:rsidR="00761D46" w:rsidRDefault="00761D46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C468A6" w14:textId="7C6B87BD" w:rsidR="008331EC" w:rsidRPr="003529B8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BA1AC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ลักษณะและการดำเนินการ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306"/>
      </w:tblGrid>
      <w:tr w:rsidR="008331EC" w:rsidRPr="003529B8" w14:paraId="017BCF68" w14:textId="77777777" w:rsidTr="00726B0B">
        <w:trPr>
          <w:tblHeader/>
        </w:trPr>
        <w:tc>
          <w:tcPr>
            <w:tcW w:w="2471" w:type="dxa"/>
            <w:shd w:val="clear" w:color="auto" w:fill="D9D9D9" w:themeFill="background1" w:themeFillShade="D9"/>
          </w:tcPr>
          <w:p w14:paraId="14349F95" w14:textId="77777777" w:rsidR="008331EC" w:rsidRPr="003529B8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41DAC9C8" w14:textId="77777777" w:rsidR="008331EC" w:rsidRPr="003529B8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8331EC" w:rsidRPr="003529B8" w14:paraId="4B6EDEAE" w14:textId="77777777" w:rsidTr="005D2F40">
        <w:trPr>
          <w:trHeight w:val="359"/>
        </w:trPr>
        <w:tc>
          <w:tcPr>
            <w:tcW w:w="2471" w:type="dxa"/>
          </w:tcPr>
          <w:p w14:paraId="05D082C8" w14:textId="77777777" w:rsidR="008331EC" w:rsidRPr="003529B8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1. คำอธิบายรายวิชา</w:t>
            </w:r>
          </w:p>
        </w:tc>
        <w:tc>
          <w:tcPr>
            <w:tcW w:w="6306" w:type="dxa"/>
          </w:tcPr>
          <w:p w14:paraId="2B35D666" w14:textId="77777777" w:rsidR="008331EC" w:rsidRPr="003529B8" w:rsidRDefault="008331EC" w:rsidP="005E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ตามที่ระบุไว้ในรายละเอียด</w:t>
            </w:r>
            <w:r w:rsidR="00287CBA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287CBA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(มคอ.2)</w:t>
            </w:r>
          </w:p>
        </w:tc>
      </w:tr>
      <w:tr w:rsidR="008331EC" w:rsidRPr="003529B8" w14:paraId="699DC14F" w14:textId="77777777" w:rsidTr="005D2F40">
        <w:trPr>
          <w:trHeight w:val="742"/>
        </w:trPr>
        <w:tc>
          <w:tcPr>
            <w:tcW w:w="2471" w:type="dxa"/>
          </w:tcPr>
          <w:p w14:paraId="776188AB" w14:textId="77777777" w:rsidR="008331EC" w:rsidRPr="003529B8" w:rsidRDefault="008331EC" w:rsidP="004E4D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จำนวนชั่วโมงที่ใช้ต่อ</w:t>
            </w:r>
            <w:r w:rsidR="004E4D97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6306" w:type="dxa"/>
          </w:tcPr>
          <w:p w14:paraId="73C50D57" w14:textId="77777777" w:rsidR="008331EC" w:rsidRPr="003529B8" w:rsidRDefault="008331EC" w:rsidP="004E4D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ระบุจำนวนชั่วโมงบรรยาย  การฝึกปฏิบัติงานภาคสนาม/การฝึกงาน  และการศึกษาด้วยตนเอง</w:t>
            </w:r>
          </w:p>
        </w:tc>
      </w:tr>
      <w:tr w:rsidR="008331EC" w:rsidRPr="003529B8" w14:paraId="008EBA8B" w14:textId="77777777" w:rsidTr="005D2F40">
        <w:trPr>
          <w:trHeight w:val="696"/>
        </w:trPr>
        <w:tc>
          <w:tcPr>
            <w:tcW w:w="2471" w:type="dxa"/>
          </w:tcPr>
          <w:p w14:paraId="0178EE76" w14:textId="2C2B8CB2" w:rsidR="00E3363F" w:rsidRPr="003529B8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จำนวนชั่วโมงต่อสัปดาห์ที่จะให้คำปรึกษาและแนะนำทางวิชาการแก่นักศึกษาเป็น</w:t>
            </w:r>
          </w:p>
          <w:p w14:paraId="1760E77B" w14:textId="77777777" w:rsidR="008331EC" w:rsidRPr="003529B8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6306" w:type="dxa"/>
          </w:tcPr>
          <w:p w14:paraId="7B9D1F84" w14:textId="77777777" w:rsidR="008331EC" w:rsidRPr="003529B8" w:rsidRDefault="008331EC" w:rsidP="00833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ระบุจำนวนชั่วโมงต่อสัปดาห์ที่จะให้คำปรึกษาและแนะนำทางวิชาการแก่นักศึกษานอกชั้นเรียน  และวิธีการสื่อสารให้นักศึกษาได้ทราบกำหนดเวลาล่วงหน้า</w:t>
            </w:r>
          </w:p>
          <w:p w14:paraId="55CEFB62" w14:textId="77777777" w:rsidR="008331EC" w:rsidRPr="003529B8" w:rsidRDefault="008331EC" w:rsidP="005E568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7E01" w:rsidRPr="003529B8" w14:paraId="0E992B29" w14:textId="77777777" w:rsidTr="005D2F40">
        <w:trPr>
          <w:trHeight w:val="696"/>
        </w:trPr>
        <w:tc>
          <w:tcPr>
            <w:tcW w:w="2471" w:type="dxa"/>
          </w:tcPr>
          <w:p w14:paraId="32198F7E" w14:textId="6ADFF0F3" w:rsidR="005C7E01" w:rsidRPr="003529B8" w:rsidRDefault="005864CC" w:rsidP="005C7E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</w:t>
            </w:r>
            <w:r w:rsidR="005C7E01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ของรายวิชา (</w:t>
            </w:r>
            <w:r w:rsidR="005C7E01" w:rsidRPr="003529B8">
              <w:rPr>
                <w:rFonts w:ascii="TH SarabunPSK" w:hAnsi="TH SarabunPSK" w:cs="TH SarabunPSK"/>
                <w:sz w:val="32"/>
                <w:szCs w:val="32"/>
              </w:rPr>
              <w:t>CLOs)</w:t>
            </w:r>
          </w:p>
        </w:tc>
        <w:tc>
          <w:tcPr>
            <w:tcW w:w="6306" w:type="dxa"/>
          </w:tcPr>
          <w:p w14:paraId="19A29E22" w14:textId="4ED8C9CD" w:rsidR="005C7E01" w:rsidRPr="003529B8" w:rsidRDefault="005C7E01" w:rsidP="005C7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ให้ระบุข้อมูลให้สอดคล้องกับความรับผิดชอบ (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) ที่กำหนดไว้ในรายละเอียดของหลักสูตร (มคอ.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) และ ตารางแสดงความสอดคล้องของผลลัพธ์การเรียนรู้ที่คาดหวังของหลักสูตร (</w:t>
            </w:r>
            <w:r w:rsidR="00726B0B" w:rsidRPr="003529B8">
              <w:rPr>
                <w:rFonts w:ascii="TH SarabunPSK" w:eastAsia="Angsana New" w:hAnsi="TH SarabunPSK" w:cs="TH SarabunPSK"/>
                <w:sz w:val="32"/>
                <w:szCs w:val="32"/>
              </w:rPr>
              <w:t>Expected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 Learning Outcomes : </w:t>
            </w:r>
            <w:r w:rsidR="00726B0B" w:rsidRPr="003529B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กับผลลัพธ์การเรียนรู้ที่คาดหวังของรายวิชา (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Course Learning Outcomes : CLOs)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864CC" w:rsidRPr="003529B8" w14:paraId="70469C83" w14:textId="77777777" w:rsidTr="005D2F40">
        <w:trPr>
          <w:trHeight w:val="696"/>
        </w:trPr>
        <w:tc>
          <w:tcPr>
            <w:tcW w:w="2471" w:type="dxa"/>
          </w:tcPr>
          <w:p w14:paraId="6C9935A3" w14:textId="540B04A6" w:rsidR="005864CC" w:rsidRPr="003529B8" w:rsidRDefault="005864CC" w:rsidP="00E24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="00726B0B" w:rsidRPr="003529B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ที่รายวิชารับผิดชอบ</w:t>
            </w:r>
          </w:p>
        </w:tc>
        <w:tc>
          <w:tcPr>
            <w:tcW w:w="6306" w:type="dxa"/>
          </w:tcPr>
          <w:p w14:paraId="4CABA786" w14:textId="73893477" w:rsidR="005864CC" w:rsidRPr="003529B8" w:rsidRDefault="00726B0B" w:rsidP="00586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ELOs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ที่รายวิชารับผิดชอบตามที่กำหนดไว้ในรายละเอียดของหลักสูตร (มคอ.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หมวดที่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3529B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Pr="003529B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5.1 </w:t>
            </w:r>
            <w:r w:rsidRPr="003529B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สำหรับรายวิชาที่เป็นวิชาเฉพาะและรองรับเพียงหลักสูตรใดหลักสูตรหนึ่ง และตารางที่ </w:t>
            </w:r>
            <w:r w:rsidRPr="003529B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5.2 </w:t>
            </w:r>
            <w:r w:rsidRPr="003529B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สำหรับรายวิชาที่รองรับหลายหลักสูตร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โดยให้ทำเครื่องหมายถูกในช่องที่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CLO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สอดคล้องกับ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ELO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คุณลักษณะพื้นฐานร่วมกันของบัณฑิตที่พึงประสงค์ </w:t>
            </w:r>
            <w:proofErr w:type="spellStart"/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มจพ</w:t>
            </w:r>
            <w:proofErr w:type="spellEnd"/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14:paraId="344B7BB8" w14:textId="4ED60547" w:rsidR="00045CEE" w:rsidRPr="003529B8" w:rsidRDefault="00045CEE">
      <w:pPr>
        <w:rPr>
          <w:rFonts w:ascii="TH SarabunPSK" w:hAnsi="TH SarabunPSK" w:cs="TH SarabunPSK"/>
          <w:sz w:val="32"/>
          <w:szCs w:val="32"/>
        </w:rPr>
      </w:pPr>
    </w:p>
    <w:p w14:paraId="03CD6F0A" w14:textId="2CDD4BB4" w:rsidR="008331EC" w:rsidRPr="003529B8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BA1AC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529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25231" w:rsidRPr="003529B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การพัฒนานักศึกษาตามผลลัพธ์การเรียนรู้ที่คาดหวัง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8331EC" w:rsidRPr="003529B8" w14:paraId="1679632F" w14:textId="77777777" w:rsidTr="00726B0B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01C8C055" w14:textId="77777777" w:rsidR="008331EC" w:rsidRPr="003529B8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0D873142" w14:textId="77777777" w:rsidR="008331EC" w:rsidRPr="003529B8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232703" w:rsidRPr="003529B8" w14:paraId="5A9E6250" w14:textId="77777777" w:rsidTr="005D2F40">
        <w:trPr>
          <w:trHeight w:val="982"/>
        </w:trPr>
        <w:tc>
          <w:tcPr>
            <w:tcW w:w="2472" w:type="dxa"/>
          </w:tcPr>
          <w:p w14:paraId="56A4CE05" w14:textId="2EAACDC7" w:rsidR="00232703" w:rsidRPr="003529B8" w:rsidRDefault="00045CEE" w:rsidP="00045C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Pr="003529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ตาม </w:t>
            </w:r>
            <w:r w:rsidR="00232703" w:rsidRPr="003529B8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232703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ผลลัพธ์การเรียนร</w:t>
            </w:r>
            <w:r w:rsidRPr="003529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ู้</w:t>
            </w:r>
            <w:r w:rsidR="00232703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r w:rsidR="00232703" w:rsidRPr="003529B8">
              <w:rPr>
                <w:rFonts w:ascii="TH SarabunPSK" w:hAnsi="TH SarabunPSK" w:cs="TH SarabunPSK"/>
                <w:sz w:val="32"/>
                <w:szCs w:val="32"/>
              </w:rPr>
              <w:t>CLOs</w:t>
            </w:r>
          </w:p>
        </w:tc>
        <w:tc>
          <w:tcPr>
            <w:tcW w:w="6305" w:type="dxa"/>
          </w:tcPr>
          <w:p w14:paraId="0B807893" w14:textId="371FC537" w:rsidR="00232703" w:rsidRPr="003529B8" w:rsidRDefault="00232703" w:rsidP="002327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ให้ดูข้อมูลตามที่ระบุไว้ในรายละเอียดของหลักสูตร (มคอ.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หมวดที่ 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="00726B0B" w:rsidRPr="003529B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529B8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มาประกอบการกำหนด</w:t>
            </w:r>
            <w:r w:rsidR="00045CEE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="00045CEE" w:rsidRPr="003529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ตาม </w:t>
            </w:r>
            <w:r w:rsidR="00045CEE" w:rsidRPr="003529B8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045CEE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วิธีการวัดผลลัพธ์การเรียนร</w:t>
            </w:r>
            <w:r w:rsidR="00045CEE" w:rsidRPr="003529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ู้</w:t>
            </w:r>
            <w:r w:rsidR="00045CEE" w:rsidRPr="00352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r w:rsidR="00045CEE" w:rsidRPr="003529B8">
              <w:rPr>
                <w:rFonts w:ascii="TH SarabunPSK" w:hAnsi="TH SarabunPSK" w:cs="TH SarabunPSK"/>
                <w:sz w:val="32"/>
                <w:szCs w:val="32"/>
              </w:rPr>
              <w:t xml:space="preserve">CLOs </w:t>
            </w:r>
          </w:p>
        </w:tc>
      </w:tr>
    </w:tbl>
    <w:p w14:paraId="092E78C6" w14:textId="77777777" w:rsidR="008331EC" w:rsidRPr="003529B8" w:rsidRDefault="008331EC">
      <w:pPr>
        <w:rPr>
          <w:rFonts w:ascii="TH SarabunPSK" w:hAnsi="TH SarabunPSK" w:cs="TH SarabunPSK"/>
          <w:sz w:val="32"/>
          <w:szCs w:val="32"/>
        </w:rPr>
      </w:pPr>
    </w:p>
    <w:sectPr w:rsidR="008331EC" w:rsidRPr="003529B8" w:rsidSect="003E2D83">
      <w:headerReference w:type="even" r:id="rId8"/>
      <w:headerReference w:type="default" r:id="rId9"/>
      <w:footerReference w:type="even" r:id="rId10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96EDA" w14:textId="77777777" w:rsidR="005041E7" w:rsidRDefault="005041E7">
      <w:r>
        <w:separator/>
      </w:r>
    </w:p>
  </w:endnote>
  <w:endnote w:type="continuationSeparator" w:id="0">
    <w:p w14:paraId="65FB5898" w14:textId="77777777" w:rsidR="005041E7" w:rsidRDefault="0050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CE11" w14:textId="77777777" w:rsidR="005E568C" w:rsidRDefault="005E568C" w:rsidP="003E2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F53951" w14:textId="77777777" w:rsidR="005E568C" w:rsidRDefault="005E56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5EE0" w14:textId="77777777" w:rsidR="005041E7" w:rsidRDefault="005041E7">
      <w:r>
        <w:separator/>
      </w:r>
    </w:p>
  </w:footnote>
  <w:footnote w:type="continuationSeparator" w:id="0">
    <w:p w14:paraId="7AD40C5F" w14:textId="77777777" w:rsidR="005041E7" w:rsidRDefault="0050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E637" w14:textId="77777777" w:rsidR="005E568C" w:rsidRDefault="005E568C" w:rsidP="00FE4A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BB9616" w14:textId="77777777" w:rsidR="005E568C" w:rsidRDefault="005E568C" w:rsidP="003E2D8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2105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60C1448" w14:textId="5E8AED28" w:rsidR="0016772E" w:rsidRPr="0016772E" w:rsidRDefault="0016772E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1677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6772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6772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6772E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16772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8DDEBA5" w14:textId="77777777" w:rsidR="00C16ECA" w:rsidRPr="00C320A2" w:rsidRDefault="00C16ECA" w:rsidP="00C16ECA">
    <w:pPr>
      <w:pStyle w:val="a5"/>
      <w:tabs>
        <w:tab w:val="clear" w:pos="8306"/>
        <w:tab w:val="right" w:pos="9000"/>
      </w:tabs>
      <w:spacing w:line="200" w:lineRule="exact"/>
      <w:jc w:val="center"/>
      <w:rPr>
        <w:rFonts w:ascii="TH Sarabun New" w:hAnsi="TH Sarabun New" w:cs="TH Sarabun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7A82"/>
    <w:multiLevelType w:val="multilevel"/>
    <w:tmpl w:val="4AC25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800"/>
      </w:pPr>
      <w:rPr>
        <w:rFonts w:hint="default"/>
      </w:rPr>
    </w:lvl>
  </w:abstractNum>
  <w:abstractNum w:abstractNumId="1" w15:restartNumberingAfterBreak="0">
    <w:nsid w:val="0EB86056"/>
    <w:multiLevelType w:val="hybridMultilevel"/>
    <w:tmpl w:val="AB103242"/>
    <w:lvl w:ilvl="0" w:tplc="651A018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" w15:restartNumberingAfterBreak="0">
    <w:nsid w:val="0EFF08FE"/>
    <w:multiLevelType w:val="hybridMultilevel"/>
    <w:tmpl w:val="33A0DB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3C29"/>
    <w:multiLevelType w:val="hybridMultilevel"/>
    <w:tmpl w:val="F398D5B0"/>
    <w:lvl w:ilvl="0" w:tplc="CC9AAF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3858"/>
    <w:multiLevelType w:val="hybridMultilevel"/>
    <w:tmpl w:val="A3C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321"/>
    <w:multiLevelType w:val="hybridMultilevel"/>
    <w:tmpl w:val="A002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A00CB"/>
    <w:multiLevelType w:val="hybridMultilevel"/>
    <w:tmpl w:val="ECF07926"/>
    <w:lvl w:ilvl="0" w:tplc="1C24D7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19DA"/>
    <w:multiLevelType w:val="hybridMultilevel"/>
    <w:tmpl w:val="C914A1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D07E3"/>
    <w:multiLevelType w:val="hybridMultilevel"/>
    <w:tmpl w:val="17A2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4FDC"/>
    <w:multiLevelType w:val="hybridMultilevel"/>
    <w:tmpl w:val="25AA467C"/>
    <w:lvl w:ilvl="0" w:tplc="52922F94">
      <w:start w:val="1"/>
      <w:numFmt w:val="decimal"/>
      <w:lvlText w:val="%1)"/>
      <w:lvlJc w:val="left"/>
      <w:pPr>
        <w:ind w:left="324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2" w15:restartNumberingAfterBreak="0">
    <w:nsid w:val="49754589"/>
    <w:multiLevelType w:val="hybridMultilevel"/>
    <w:tmpl w:val="F1C0E9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15815"/>
    <w:multiLevelType w:val="multilevel"/>
    <w:tmpl w:val="D3A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4" w15:restartNumberingAfterBreak="0">
    <w:nsid w:val="56D8539F"/>
    <w:multiLevelType w:val="hybridMultilevel"/>
    <w:tmpl w:val="A086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3000B1"/>
    <w:multiLevelType w:val="hybridMultilevel"/>
    <w:tmpl w:val="D2161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2A99"/>
    <w:multiLevelType w:val="multilevel"/>
    <w:tmpl w:val="D6609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6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D8"/>
    <w:rsid w:val="00000904"/>
    <w:rsid w:val="00015DA6"/>
    <w:rsid w:val="00016229"/>
    <w:rsid w:val="00016A8F"/>
    <w:rsid w:val="000246F8"/>
    <w:rsid w:val="00045CEE"/>
    <w:rsid w:val="000609DD"/>
    <w:rsid w:val="00084909"/>
    <w:rsid w:val="0009221E"/>
    <w:rsid w:val="000A6D75"/>
    <w:rsid w:val="000E5340"/>
    <w:rsid w:val="00102576"/>
    <w:rsid w:val="001242CB"/>
    <w:rsid w:val="00147328"/>
    <w:rsid w:val="00153C46"/>
    <w:rsid w:val="0016772E"/>
    <w:rsid w:val="00185954"/>
    <w:rsid w:val="001A197E"/>
    <w:rsid w:val="001A657C"/>
    <w:rsid w:val="001B6713"/>
    <w:rsid w:val="001D087A"/>
    <w:rsid w:val="001F160E"/>
    <w:rsid w:val="001F18E1"/>
    <w:rsid w:val="002047EE"/>
    <w:rsid w:val="00207C85"/>
    <w:rsid w:val="00232703"/>
    <w:rsid w:val="00250C90"/>
    <w:rsid w:val="00287CBA"/>
    <w:rsid w:val="002A7534"/>
    <w:rsid w:val="002B3C69"/>
    <w:rsid w:val="002D3A58"/>
    <w:rsid w:val="002E298D"/>
    <w:rsid w:val="002E5FA6"/>
    <w:rsid w:val="002E738C"/>
    <w:rsid w:val="002F1D12"/>
    <w:rsid w:val="00314012"/>
    <w:rsid w:val="003201B4"/>
    <w:rsid w:val="00334E2B"/>
    <w:rsid w:val="003526D8"/>
    <w:rsid w:val="003529B8"/>
    <w:rsid w:val="00356272"/>
    <w:rsid w:val="00366DBB"/>
    <w:rsid w:val="00384C8A"/>
    <w:rsid w:val="00386CA7"/>
    <w:rsid w:val="003A6329"/>
    <w:rsid w:val="003C463C"/>
    <w:rsid w:val="003E2D83"/>
    <w:rsid w:val="003F7A74"/>
    <w:rsid w:val="00403575"/>
    <w:rsid w:val="00410E27"/>
    <w:rsid w:val="0041528C"/>
    <w:rsid w:val="004322DB"/>
    <w:rsid w:val="004A2C90"/>
    <w:rsid w:val="004B060B"/>
    <w:rsid w:val="004C3B17"/>
    <w:rsid w:val="004E4D97"/>
    <w:rsid w:val="004E5F89"/>
    <w:rsid w:val="005041E7"/>
    <w:rsid w:val="005045E4"/>
    <w:rsid w:val="00526ACF"/>
    <w:rsid w:val="00531DA8"/>
    <w:rsid w:val="005864CC"/>
    <w:rsid w:val="005B74B4"/>
    <w:rsid w:val="005C7E01"/>
    <w:rsid w:val="005D2F40"/>
    <w:rsid w:val="005E568C"/>
    <w:rsid w:val="006000D5"/>
    <w:rsid w:val="00621B2F"/>
    <w:rsid w:val="00642466"/>
    <w:rsid w:val="00646358"/>
    <w:rsid w:val="00660640"/>
    <w:rsid w:val="00660A37"/>
    <w:rsid w:val="006716FC"/>
    <w:rsid w:val="006B5518"/>
    <w:rsid w:val="006E4278"/>
    <w:rsid w:val="006F65BB"/>
    <w:rsid w:val="00706197"/>
    <w:rsid w:val="007108C3"/>
    <w:rsid w:val="00713405"/>
    <w:rsid w:val="00726B0B"/>
    <w:rsid w:val="00747CE8"/>
    <w:rsid w:val="00756F18"/>
    <w:rsid w:val="00761D46"/>
    <w:rsid w:val="0076202C"/>
    <w:rsid w:val="00763850"/>
    <w:rsid w:val="00766709"/>
    <w:rsid w:val="00774D4C"/>
    <w:rsid w:val="007A7C55"/>
    <w:rsid w:val="007B1A55"/>
    <w:rsid w:val="007D5180"/>
    <w:rsid w:val="007F2EAB"/>
    <w:rsid w:val="00803292"/>
    <w:rsid w:val="00807689"/>
    <w:rsid w:val="008331EC"/>
    <w:rsid w:val="00840FA6"/>
    <w:rsid w:val="008623DA"/>
    <w:rsid w:val="00864F55"/>
    <w:rsid w:val="0087613E"/>
    <w:rsid w:val="008836E4"/>
    <w:rsid w:val="008B1D8D"/>
    <w:rsid w:val="008B6CD4"/>
    <w:rsid w:val="008C2C5D"/>
    <w:rsid w:val="008D19D2"/>
    <w:rsid w:val="008D69B8"/>
    <w:rsid w:val="008E0D96"/>
    <w:rsid w:val="008F1BBC"/>
    <w:rsid w:val="00932668"/>
    <w:rsid w:val="009440E3"/>
    <w:rsid w:val="00954772"/>
    <w:rsid w:val="00975CC6"/>
    <w:rsid w:val="009A2535"/>
    <w:rsid w:val="009B2EA3"/>
    <w:rsid w:val="009D5F46"/>
    <w:rsid w:val="009E5B17"/>
    <w:rsid w:val="009F28BD"/>
    <w:rsid w:val="00A43D8C"/>
    <w:rsid w:val="00A70945"/>
    <w:rsid w:val="00A73C9E"/>
    <w:rsid w:val="00AE7EB5"/>
    <w:rsid w:val="00AF384E"/>
    <w:rsid w:val="00B0645F"/>
    <w:rsid w:val="00B14F38"/>
    <w:rsid w:val="00B6415D"/>
    <w:rsid w:val="00B938F5"/>
    <w:rsid w:val="00B950F7"/>
    <w:rsid w:val="00B9689B"/>
    <w:rsid w:val="00BA1AC2"/>
    <w:rsid w:val="00BD1E7C"/>
    <w:rsid w:val="00C10064"/>
    <w:rsid w:val="00C162A2"/>
    <w:rsid w:val="00C16ECA"/>
    <w:rsid w:val="00C40D33"/>
    <w:rsid w:val="00C6364C"/>
    <w:rsid w:val="00C6552C"/>
    <w:rsid w:val="00C66D49"/>
    <w:rsid w:val="00CA2621"/>
    <w:rsid w:val="00CB1780"/>
    <w:rsid w:val="00CB3291"/>
    <w:rsid w:val="00CC01B4"/>
    <w:rsid w:val="00CD5C02"/>
    <w:rsid w:val="00CF34E4"/>
    <w:rsid w:val="00D07EC0"/>
    <w:rsid w:val="00D20384"/>
    <w:rsid w:val="00D226E1"/>
    <w:rsid w:val="00D22F70"/>
    <w:rsid w:val="00D37FAB"/>
    <w:rsid w:val="00D72185"/>
    <w:rsid w:val="00D87ABC"/>
    <w:rsid w:val="00DC137D"/>
    <w:rsid w:val="00DE744C"/>
    <w:rsid w:val="00DE764A"/>
    <w:rsid w:val="00DF2B54"/>
    <w:rsid w:val="00E13049"/>
    <w:rsid w:val="00E244E2"/>
    <w:rsid w:val="00E25231"/>
    <w:rsid w:val="00E3363F"/>
    <w:rsid w:val="00E36404"/>
    <w:rsid w:val="00E62C33"/>
    <w:rsid w:val="00E75DC4"/>
    <w:rsid w:val="00E877EA"/>
    <w:rsid w:val="00EA4158"/>
    <w:rsid w:val="00EC0A3E"/>
    <w:rsid w:val="00EC55BD"/>
    <w:rsid w:val="00EF6524"/>
    <w:rsid w:val="00F060EF"/>
    <w:rsid w:val="00F17703"/>
    <w:rsid w:val="00FA6C36"/>
    <w:rsid w:val="00FB4473"/>
    <w:rsid w:val="00FE2215"/>
    <w:rsid w:val="00FE4AB7"/>
    <w:rsid w:val="00FE679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FDBDF"/>
  <w15:chartTrackingRefBased/>
  <w15:docId w15:val="{3A99BBCC-DA9F-B945-9F46-6DBE3E58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4E5F89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26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526D8"/>
  </w:style>
  <w:style w:type="paragraph" w:styleId="a5">
    <w:name w:val="header"/>
    <w:basedOn w:val="a"/>
    <w:link w:val="a6"/>
    <w:uiPriority w:val="99"/>
    <w:rsid w:val="003526D8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4B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C55B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EC55BD"/>
    <w:rPr>
      <w:rFonts w:ascii="Segoe UI" w:hAnsi="Segoe UI"/>
      <w:sz w:val="18"/>
      <w:szCs w:val="22"/>
    </w:rPr>
  </w:style>
  <w:style w:type="paragraph" w:styleId="aa">
    <w:name w:val="List Paragraph"/>
    <w:aliases w:val="Title 3"/>
    <w:basedOn w:val="a"/>
    <w:link w:val="ab"/>
    <w:uiPriority w:val="34"/>
    <w:qFormat/>
    <w:rsid w:val="001F160E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rsid w:val="004E5F89"/>
    <w:rPr>
      <w:rFonts w:ascii="Arial" w:hAnsi="Arial" w:cs="Arial"/>
      <w:sz w:val="22"/>
      <w:szCs w:val="22"/>
      <w:lang w:val="en-AU"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C16ECA"/>
    <w:rPr>
      <w:sz w:val="24"/>
      <w:szCs w:val="28"/>
    </w:rPr>
  </w:style>
  <w:style w:type="character" w:customStyle="1" w:styleId="ab">
    <w:name w:val="ย่อหน้ารายการ อักขระ"/>
    <w:aliases w:val="Title 3 อักขระ"/>
    <w:link w:val="aa"/>
    <w:uiPriority w:val="34"/>
    <w:rsid w:val="0000090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1D25-298E-4DE0-997D-C885E694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2875</Words>
  <Characters>16390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SU</Company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SAI</dc:creator>
  <cp:keywords/>
  <dc:description/>
  <cp:lastModifiedBy>ADMIN</cp:lastModifiedBy>
  <cp:revision>37</cp:revision>
  <cp:lastPrinted>2023-10-21T09:29:00Z</cp:lastPrinted>
  <dcterms:created xsi:type="dcterms:W3CDTF">2020-05-27T07:09:00Z</dcterms:created>
  <dcterms:modified xsi:type="dcterms:W3CDTF">2023-11-13T07:50:00Z</dcterms:modified>
</cp:coreProperties>
</file>